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208" w:rsidRPr="00BD0F1F" w:rsidRDefault="001E4208" w:rsidP="001E4208">
      <w:pPr>
        <w:pStyle w:val="NoSpacing"/>
        <w:rPr>
          <w:rFonts w:ascii="Book Antiqua" w:hAnsi="Book Antiqua" w:cs="Times New Roman"/>
          <w:sz w:val="24"/>
          <w:szCs w:val="24"/>
        </w:rPr>
      </w:pPr>
      <w:bookmarkStart w:id="0" w:name="_GoBack"/>
      <w:r w:rsidRPr="00BD0F1F">
        <w:rPr>
          <w:rFonts w:ascii="Book Antiqua" w:hAnsi="Book Antiqua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26E6C" wp14:editId="70C31300">
                <wp:simplePos x="0" y="0"/>
                <wp:positionH relativeFrom="column">
                  <wp:posOffset>-790575</wp:posOffset>
                </wp:positionH>
                <wp:positionV relativeFrom="paragraph">
                  <wp:posOffset>-704850</wp:posOffset>
                </wp:positionV>
                <wp:extent cx="7334250" cy="84772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0" cy="847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4208" w:rsidRDefault="001E4208" w:rsidP="001E420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6034F6" wp14:editId="6BDC7597">
                                  <wp:extent cx="1028700" cy="669471"/>
                                  <wp:effectExtent l="0" t="0" r="0" b="0"/>
                                  <wp:docPr id="3" name="Picture 3" descr="D:\KOP KANTOR\logo mmi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KOP KANTOR\logo mmi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8700" cy="6694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62.25pt;margin-top:-55.5pt;width:577.5pt;height:6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" fillcolor="white [3201]" stroked="f" strokeweight="2pt">
                <v:textbox>
                  <w:txbxContent>
                    <w:p w:rsidR="001E4208" w:rsidRDefault="001E4208" w:rsidP="001E420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E6034F6" wp14:editId="6BDC7597">
                            <wp:extent cx="1028700" cy="669471"/>
                            <wp:effectExtent l="0" t="0" r="0" b="0"/>
                            <wp:docPr id="3" name="Picture 3" descr="D:\KOP KANTOR\logo mmi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KOP KANTOR\logo mmi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8700" cy="6694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1E4208" w:rsidRPr="00BD0F1F" w:rsidRDefault="00F300F8" w:rsidP="001E4208">
      <w:pPr>
        <w:pStyle w:val="NoSpacing"/>
        <w:jc w:val="center"/>
        <w:rPr>
          <w:rFonts w:ascii="Book Antiqua" w:hAnsi="Book Antiqua" w:cs="Times New Roman"/>
          <w:b/>
          <w:sz w:val="24"/>
          <w:szCs w:val="24"/>
          <w:lang w:val="en-US"/>
        </w:rPr>
      </w:pPr>
      <w:r w:rsidRPr="00BD0F1F">
        <w:rPr>
          <w:rFonts w:ascii="Book Antiqua" w:hAnsi="Book Antiqua" w:cs="Times New Roman"/>
          <w:b/>
          <w:sz w:val="24"/>
          <w:szCs w:val="24"/>
          <w:lang w:val="en-US"/>
        </w:rPr>
        <w:t>PERATURAN</w:t>
      </w:r>
    </w:p>
    <w:p w:rsidR="001E4208" w:rsidRPr="00BD0F1F" w:rsidRDefault="001E4208" w:rsidP="001E4208">
      <w:pPr>
        <w:pStyle w:val="NoSpacing"/>
        <w:jc w:val="center"/>
        <w:rPr>
          <w:rFonts w:ascii="Book Antiqua" w:hAnsi="Book Antiqua" w:cs="Times New Roman"/>
          <w:b/>
          <w:sz w:val="24"/>
          <w:szCs w:val="24"/>
        </w:rPr>
      </w:pPr>
      <w:r w:rsidRPr="00BD0F1F">
        <w:rPr>
          <w:rFonts w:ascii="Book Antiqua" w:hAnsi="Book Antiqua" w:cs="Times New Roman"/>
          <w:b/>
          <w:sz w:val="24"/>
          <w:szCs w:val="24"/>
        </w:rPr>
        <w:t>MEDIATOR MASYAR</w:t>
      </w:r>
      <w:r w:rsidR="00BA6740" w:rsidRPr="00BD0F1F">
        <w:rPr>
          <w:rFonts w:ascii="Book Antiqua" w:hAnsi="Book Antiqua" w:cs="Times New Roman"/>
          <w:b/>
          <w:sz w:val="24"/>
          <w:szCs w:val="24"/>
        </w:rPr>
        <w:t>A</w:t>
      </w:r>
      <w:r w:rsidRPr="00BD0F1F">
        <w:rPr>
          <w:rFonts w:ascii="Book Antiqua" w:hAnsi="Book Antiqua" w:cs="Times New Roman"/>
          <w:b/>
          <w:sz w:val="24"/>
          <w:szCs w:val="24"/>
        </w:rPr>
        <w:t xml:space="preserve">KAT INDONESIA </w:t>
      </w:r>
    </w:p>
    <w:p w:rsidR="001E4208" w:rsidRPr="00BD0F1F" w:rsidRDefault="00F300F8" w:rsidP="001E4208">
      <w:pPr>
        <w:pStyle w:val="NoSpacing"/>
        <w:jc w:val="center"/>
        <w:rPr>
          <w:rFonts w:ascii="Book Antiqua" w:hAnsi="Book Antiqua" w:cs="Times New Roman"/>
          <w:b/>
          <w:sz w:val="24"/>
          <w:szCs w:val="24"/>
          <w:lang w:val="en-US"/>
        </w:rPr>
      </w:pPr>
      <w:r w:rsidRPr="00BD0F1F">
        <w:rPr>
          <w:rFonts w:ascii="Book Antiqua" w:hAnsi="Book Antiqua" w:cs="Times New Roman"/>
          <w:b/>
          <w:sz w:val="24"/>
          <w:szCs w:val="24"/>
        </w:rPr>
        <w:t>NOMOR</w:t>
      </w:r>
      <w:r w:rsidRPr="00BD0F1F">
        <w:rPr>
          <w:rFonts w:ascii="Book Antiqua" w:hAnsi="Book Antiqua" w:cs="Times New Roman"/>
          <w:b/>
          <w:sz w:val="24"/>
          <w:szCs w:val="24"/>
          <w:lang w:val="en-US"/>
        </w:rPr>
        <w:t xml:space="preserve"> 1 TAHUN 2019</w:t>
      </w:r>
    </w:p>
    <w:p w:rsidR="00F300F8" w:rsidRPr="00BD0F1F" w:rsidRDefault="00F300F8" w:rsidP="001E4208">
      <w:pPr>
        <w:pStyle w:val="NoSpacing"/>
        <w:jc w:val="center"/>
        <w:rPr>
          <w:rFonts w:ascii="Book Antiqua" w:hAnsi="Book Antiqua" w:cs="Times New Roman"/>
          <w:b/>
          <w:sz w:val="24"/>
          <w:szCs w:val="24"/>
          <w:lang w:val="en-US"/>
        </w:rPr>
      </w:pPr>
    </w:p>
    <w:p w:rsidR="001E4208" w:rsidRPr="00BD0F1F" w:rsidRDefault="001E4208" w:rsidP="001E4208">
      <w:pPr>
        <w:pStyle w:val="NoSpacing"/>
        <w:jc w:val="center"/>
        <w:rPr>
          <w:rFonts w:ascii="Book Antiqua" w:hAnsi="Book Antiqua" w:cs="Times New Roman"/>
          <w:b/>
          <w:sz w:val="24"/>
          <w:szCs w:val="24"/>
          <w:lang w:val="en-US"/>
        </w:rPr>
      </w:pPr>
      <w:r w:rsidRPr="00BD0F1F">
        <w:rPr>
          <w:rFonts w:ascii="Book Antiqua" w:hAnsi="Book Antiqua" w:cs="Times New Roman"/>
          <w:b/>
          <w:sz w:val="24"/>
          <w:szCs w:val="24"/>
        </w:rPr>
        <w:t xml:space="preserve">TENTANG </w:t>
      </w:r>
    </w:p>
    <w:p w:rsidR="00F300F8" w:rsidRPr="00BD0F1F" w:rsidRDefault="00F300F8" w:rsidP="001E4208">
      <w:pPr>
        <w:pStyle w:val="NoSpacing"/>
        <w:jc w:val="center"/>
        <w:rPr>
          <w:rFonts w:ascii="Book Antiqua" w:hAnsi="Book Antiqua" w:cs="Times New Roman"/>
          <w:b/>
          <w:sz w:val="24"/>
          <w:szCs w:val="24"/>
          <w:lang w:val="en-US"/>
        </w:rPr>
      </w:pPr>
    </w:p>
    <w:p w:rsidR="001E4208" w:rsidRPr="00BD0F1F" w:rsidRDefault="001E4208" w:rsidP="001E4208">
      <w:pPr>
        <w:pStyle w:val="NoSpacing"/>
        <w:jc w:val="center"/>
        <w:rPr>
          <w:rFonts w:ascii="Book Antiqua" w:hAnsi="Book Antiqua" w:cs="Times New Roman"/>
          <w:b/>
          <w:sz w:val="24"/>
          <w:szCs w:val="24"/>
        </w:rPr>
      </w:pPr>
      <w:r w:rsidRPr="00BD0F1F">
        <w:rPr>
          <w:rFonts w:ascii="Book Antiqua" w:hAnsi="Book Antiqua" w:cs="Times New Roman"/>
          <w:b/>
          <w:sz w:val="24"/>
          <w:szCs w:val="24"/>
        </w:rPr>
        <w:t xml:space="preserve">PENGANGKATAN ANGGOTA </w:t>
      </w:r>
    </w:p>
    <w:p w:rsidR="001E4208" w:rsidRPr="00BD0F1F" w:rsidRDefault="001E4208" w:rsidP="001E4208">
      <w:pPr>
        <w:pStyle w:val="NoSpacing"/>
        <w:jc w:val="center"/>
        <w:rPr>
          <w:rFonts w:ascii="Book Antiqua" w:hAnsi="Book Antiqua" w:cs="Times New Roman"/>
          <w:b/>
          <w:sz w:val="24"/>
          <w:szCs w:val="24"/>
          <w:lang w:val="en-US"/>
        </w:rPr>
      </w:pPr>
      <w:r w:rsidRPr="00BD0F1F">
        <w:rPr>
          <w:rFonts w:ascii="Book Antiqua" w:hAnsi="Book Antiqua" w:cs="Times New Roman"/>
          <w:b/>
          <w:sz w:val="24"/>
          <w:szCs w:val="24"/>
        </w:rPr>
        <w:t>MEDIATOR MASYAR</w:t>
      </w:r>
      <w:r w:rsidR="00BA6740" w:rsidRPr="00BD0F1F">
        <w:rPr>
          <w:rFonts w:ascii="Book Antiqua" w:hAnsi="Book Antiqua" w:cs="Times New Roman"/>
          <w:b/>
          <w:sz w:val="24"/>
          <w:szCs w:val="24"/>
        </w:rPr>
        <w:t>A</w:t>
      </w:r>
      <w:r w:rsidR="00F300F8" w:rsidRPr="00BD0F1F">
        <w:rPr>
          <w:rFonts w:ascii="Book Antiqua" w:hAnsi="Book Antiqua" w:cs="Times New Roman"/>
          <w:b/>
          <w:sz w:val="24"/>
          <w:szCs w:val="24"/>
        </w:rPr>
        <w:t>KAT INDONESIA</w:t>
      </w:r>
    </w:p>
    <w:p w:rsidR="001E4208" w:rsidRPr="00BD0F1F" w:rsidRDefault="001E4208" w:rsidP="001E4208">
      <w:pPr>
        <w:pStyle w:val="NoSpacing"/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1E4208" w:rsidRPr="00BD0F1F" w:rsidRDefault="001E4208" w:rsidP="001E4208">
      <w:pPr>
        <w:pStyle w:val="NoSpacing"/>
        <w:jc w:val="center"/>
        <w:rPr>
          <w:rFonts w:ascii="Book Antiqua" w:hAnsi="Book Antiqua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295"/>
        <w:gridCol w:w="6957"/>
      </w:tblGrid>
      <w:tr w:rsidR="001E4208" w:rsidRPr="00BD0F1F" w:rsidTr="00507896">
        <w:tc>
          <w:tcPr>
            <w:tcW w:w="1883" w:type="dxa"/>
          </w:tcPr>
          <w:p w:rsidR="001E4208" w:rsidRPr="00BD0F1F" w:rsidRDefault="001E4208" w:rsidP="00507896">
            <w:pPr>
              <w:pStyle w:val="NoSpacing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BD0F1F">
              <w:rPr>
                <w:rFonts w:ascii="Book Antiqua" w:hAnsi="Book Antiqua" w:cs="Times New Roman"/>
                <w:b/>
                <w:sz w:val="24"/>
                <w:szCs w:val="24"/>
              </w:rPr>
              <w:t>Menimbang</w:t>
            </w:r>
            <w:r w:rsidRPr="00BD0F1F">
              <w:rPr>
                <w:rFonts w:ascii="Book Antiqua" w:hAnsi="Book Antiqua" w:cs="Times New Roman"/>
                <w:b/>
                <w:sz w:val="24"/>
                <w:szCs w:val="24"/>
              </w:rPr>
              <w:tab/>
            </w:r>
          </w:p>
        </w:tc>
        <w:tc>
          <w:tcPr>
            <w:tcW w:w="296" w:type="dxa"/>
          </w:tcPr>
          <w:p w:rsidR="001E4208" w:rsidRPr="00BD0F1F" w:rsidRDefault="001E4208" w:rsidP="001E4208">
            <w:pPr>
              <w:pStyle w:val="NoSpacing"/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BD0F1F">
              <w:rPr>
                <w:rFonts w:ascii="Book Antiqua" w:hAnsi="Book Antiqua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063" w:type="dxa"/>
          </w:tcPr>
          <w:p w:rsidR="001E4208" w:rsidRPr="00BD0F1F" w:rsidRDefault="00D90788" w:rsidP="001E4208">
            <w:pPr>
              <w:pStyle w:val="NoSpacing"/>
              <w:numPr>
                <w:ilvl w:val="0"/>
                <w:numId w:val="3"/>
              </w:numPr>
              <w:ind w:left="446" w:hanging="283"/>
              <w:jc w:val="both"/>
              <w:rPr>
                <w:rFonts w:ascii="Book Antiqua" w:hAnsi="Book Antiqua" w:cs="Times New Roman"/>
                <w:b/>
                <w:sz w:val="24"/>
                <w:szCs w:val="24"/>
              </w:rPr>
            </w:pPr>
            <w:proofErr w:type="spellStart"/>
            <w:r w:rsidRPr="00BD0F1F">
              <w:rPr>
                <w:rFonts w:ascii="Book Antiqua" w:hAnsi="Book Antiqua" w:cs="Times New Roman"/>
                <w:sz w:val="24"/>
                <w:szCs w:val="24"/>
                <w:lang w:val="en-US"/>
              </w:rPr>
              <w:t>Bahwa</w:t>
            </w:r>
            <w:proofErr w:type="spellEnd"/>
            <w:r w:rsidRPr="00BD0F1F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0F1F">
              <w:rPr>
                <w:rFonts w:ascii="Book Antiqua" w:hAnsi="Book Antiqua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BD0F1F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0F1F">
              <w:rPr>
                <w:rFonts w:ascii="Book Antiqua" w:hAnsi="Book Antiqua" w:cs="Times New Roman"/>
                <w:sz w:val="24"/>
                <w:szCs w:val="24"/>
                <w:lang w:val="en-US"/>
              </w:rPr>
              <w:t>Anggaran</w:t>
            </w:r>
            <w:proofErr w:type="spellEnd"/>
            <w:r w:rsidRPr="00BD0F1F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0F1F">
              <w:rPr>
                <w:rFonts w:ascii="Book Antiqua" w:hAnsi="Book Antiqua" w:cs="Times New Roman"/>
                <w:sz w:val="24"/>
                <w:szCs w:val="24"/>
                <w:lang w:val="en-US"/>
              </w:rPr>
              <w:t>Dasar</w:t>
            </w:r>
            <w:proofErr w:type="spellEnd"/>
            <w:r w:rsidRPr="00BD0F1F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Mediator </w:t>
            </w:r>
            <w:proofErr w:type="spellStart"/>
            <w:r w:rsidRPr="00BD0F1F">
              <w:rPr>
                <w:rFonts w:ascii="Book Antiqua" w:hAnsi="Book Antiqua" w:cs="Times New Roman"/>
                <w:sz w:val="24"/>
                <w:szCs w:val="24"/>
                <w:lang w:val="en-US"/>
              </w:rPr>
              <w:t>Masyarakat</w:t>
            </w:r>
            <w:proofErr w:type="spellEnd"/>
            <w:r w:rsidRPr="00BD0F1F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Indonesia </w:t>
            </w:r>
            <w:r w:rsidR="001E4208" w:rsidRPr="00BD0F1F">
              <w:rPr>
                <w:rFonts w:ascii="Book Antiqua" w:hAnsi="Book Antiqua" w:cs="Times New Roman"/>
                <w:sz w:val="24"/>
                <w:szCs w:val="24"/>
                <w:lang w:eastAsia="id-ID"/>
              </w:rPr>
              <w:t xml:space="preserve"> </w:t>
            </w:r>
            <w:r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 xml:space="preserve">yang </w:t>
            </w:r>
            <w:proofErr w:type="spellStart"/>
            <w:r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>termuat</w:t>
            </w:r>
            <w:proofErr w:type="spellEnd"/>
            <w:r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>dalam</w:t>
            </w:r>
            <w:proofErr w:type="spellEnd"/>
            <w:r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>Akta</w:t>
            </w:r>
            <w:proofErr w:type="spellEnd"/>
            <w:r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>Notaris</w:t>
            </w:r>
            <w:proofErr w:type="spellEnd"/>
            <w:r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 xml:space="preserve"> </w:t>
            </w:r>
            <w:r w:rsidR="00F127AB" w:rsidRPr="00BD0F1F">
              <w:rPr>
                <w:rFonts w:ascii="Book Antiqua" w:hAnsi="Book Antiqua" w:cs="Times New Roman"/>
                <w:color w:val="000000"/>
                <w:sz w:val="24"/>
                <w:szCs w:val="24"/>
                <w:shd w:val="clear" w:color="auto" w:fill="FFFFFF"/>
              </w:rPr>
              <w:t>tanggal 24 Oktober 2019 dihadapan Notaris SADIMIN, S</w:t>
            </w:r>
            <w:r w:rsidR="00F127AB" w:rsidRPr="00BD0F1F">
              <w:rPr>
                <w:rFonts w:ascii="Book Antiqua" w:hAnsi="Book Antiqua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  <w:r w:rsidR="00F127AB" w:rsidRPr="00BD0F1F">
              <w:rPr>
                <w:rFonts w:ascii="Book Antiqua" w:hAnsi="Book Antiqua" w:cs="Times New Roman"/>
                <w:color w:val="000000"/>
                <w:sz w:val="24"/>
                <w:szCs w:val="24"/>
                <w:shd w:val="clear" w:color="auto" w:fill="FFFFFF"/>
              </w:rPr>
              <w:t>H </w:t>
            </w:r>
            <w:proofErr w:type="spellStart"/>
            <w:r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>sudah</w:t>
            </w:r>
            <w:proofErr w:type="spellEnd"/>
            <w:r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>diatur</w:t>
            </w:r>
            <w:proofErr w:type="spellEnd"/>
            <w:r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>mengenai</w:t>
            </w:r>
            <w:proofErr w:type="spellEnd"/>
            <w:r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>tata</w:t>
            </w:r>
            <w:proofErr w:type="spellEnd"/>
            <w:r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>cara</w:t>
            </w:r>
            <w:proofErr w:type="spellEnd"/>
            <w:r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>pengangkatan</w:t>
            </w:r>
            <w:proofErr w:type="spellEnd"/>
            <w:r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>anggota</w:t>
            </w:r>
            <w:proofErr w:type="spellEnd"/>
            <w:r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 xml:space="preserve"> Mediator </w:t>
            </w:r>
            <w:proofErr w:type="spellStart"/>
            <w:r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>Masyarakat</w:t>
            </w:r>
            <w:proofErr w:type="spellEnd"/>
            <w:r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 xml:space="preserve"> Indonesia</w:t>
            </w:r>
            <w:r w:rsidR="001E4208" w:rsidRPr="00BD0F1F">
              <w:rPr>
                <w:rFonts w:ascii="Book Antiqua" w:hAnsi="Book Antiqua" w:cs="Times New Roman"/>
                <w:sz w:val="24"/>
                <w:szCs w:val="24"/>
                <w:lang w:eastAsia="id-ID"/>
              </w:rPr>
              <w:t>.</w:t>
            </w:r>
          </w:p>
          <w:p w:rsidR="00EA5031" w:rsidRPr="00BD0F1F" w:rsidRDefault="00EA5031" w:rsidP="00EA5031">
            <w:pPr>
              <w:pStyle w:val="NoSpacing"/>
              <w:ind w:left="446"/>
              <w:jc w:val="both"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1E4208" w:rsidRPr="00BD0F1F" w:rsidRDefault="001E4208" w:rsidP="001E4208">
            <w:pPr>
              <w:pStyle w:val="NoSpacing"/>
              <w:numPr>
                <w:ilvl w:val="0"/>
                <w:numId w:val="3"/>
              </w:numPr>
              <w:ind w:left="446" w:hanging="283"/>
              <w:jc w:val="both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BD0F1F">
              <w:rPr>
                <w:rFonts w:ascii="Book Antiqua" w:hAnsi="Book Antiqua" w:cs="Times New Roman"/>
                <w:sz w:val="24"/>
                <w:szCs w:val="24"/>
                <w:lang w:eastAsia="id-ID"/>
              </w:rPr>
              <w:t xml:space="preserve">Bahwa berdasarkan butir a tersebut di atas, </w:t>
            </w:r>
            <w:proofErr w:type="spellStart"/>
            <w:r w:rsidR="00F127AB"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>setiap</w:t>
            </w:r>
            <w:proofErr w:type="spellEnd"/>
            <w:r w:rsidR="00F127AB"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 xml:space="preserve"> </w:t>
            </w:r>
            <w:r w:rsidR="00EA5031" w:rsidRPr="00BD0F1F">
              <w:rPr>
                <w:rFonts w:ascii="Book Antiqua" w:hAnsi="Book Antiqua" w:cs="Times New Roman"/>
                <w:sz w:val="24"/>
                <w:szCs w:val="24"/>
                <w:lang w:eastAsia="id-ID"/>
              </w:rPr>
              <w:t xml:space="preserve">Mediator </w:t>
            </w:r>
            <w:r w:rsidR="00F127AB"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 xml:space="preserve">yang </w:t>
            </w:r>
            <w:proofErr w:type="spellStart"/>
            <w:r w:rsidR="00F127AB"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>telah</w:t>
            </w:r>
            <w:proofErr w:type="spellEnd"/>
            <w:r w:rsidR="00F127AB"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F127AB"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>memiliki</w:t>
            </w:r>
            <w:proofErr w:type="spellEnd"/>
            <w:r w:rsidR="00F127AB"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F127AB"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>sertifikat</w:t>
            </w:r>
            <w:proofErr w:type="spellEnd"/>
            <w:r w:rsidR="00F127AB"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 xml:space="preserve"> yang </w:t>
            </w:r>
            <w:proofErr w:type="spellStart"/>
            <w:r w:rsidR="00F127AB"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>dikeluarkan</w:t>
            </w:r>
            <w:proofErr w:type="spellEnd"/>
            <w:r w:rsidR="00F127AB"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F127AB"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>oleh</w:t>
            </w:r>
            <w:proofErr w:type="spellEnd"/>
            <w:r w:rsidR="00F127AB"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F127AB"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>Mahkamah</w:t>
            </w:r>
            <w:proofErr w:type="spellEnd"/>
            <w:r w:rsidR="00F127AB"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F127AB"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>Agung</w:t>
            </w:r>
            <w:proofErr w:type="spellEnd"/>
            <w:r w:rsidR="00F127AB"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F127AB"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>Republik</w:t>
            </w:r>
            <w:proofErr w:type="spellEnd"/>
            <w:r w:rsidR="00F127AB"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 xml:space="preserve"> Indonesia </w:t>
            </w:r>
            <w:proofErr w:type="spellStart"/>
            <w:r w:rsidR="00F127AB"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>atau</w:t>
            </w:r>
            <w:proofErr w:type="spellEnd"/>
            <w:r w:rsidR="00F127AB"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F127AB"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>Lembaga</w:t>
            </w:r>
            <w:proofErr w:type="spellEnd"/>
            <w:r w:rsidR="00F127AB"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 xml:space="preserve"> yang </w:t>
            </w:r>
            <w:proofErr w:type="spellStart"/>
            <w:r w:rsidR="00F127AB"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>terakreditasi</w:t>
            </w:r>
            <w:proofErr w:type="spellEnd"/>
            <w:r w:rsidR="00F127AB"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F127AB"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>oleh</w:t>
            </w:r>
            <w:proofErr w:type="spellEnd"/>
            <w:r w:rsidR="00F127AB"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F127AB"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>Mahkamah</w:t>
            </w:r>
            <w:proofErr w:type="spellEnd"/>
            <w:r w:rsidR="00F127AB"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F127AB"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>Agung</w:t>
            </w:r>
            <w:proofErr w:type="spellEnd"/>
            <w:r w:rsidR="00F127AB"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F127AB"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>Republik</w:t>
            </w:r>
            <w:proofErr w:type="spellEnd"/>
            <w:r w:rsidR="00F127AB"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 xml:space="preserve"> Indonesia </w:t>
            </w:r>
            <w:r w:rsidR="00EA5031" w:rsidRPr="00BD0F1F">
              <w:rPr>
                <w:rFonts w:ascii="Book Antiqua" w:hAnsi="Book Antiqua" w:cs="Times New Roman"/>
                <w:sz w:val="24"/>
                <w:szCs w:val="24"/>
                <w:lang w:eastAsia="id-ID"/>
              </w:rPr>
              <w:t>dapat diangkat</w:t>
            </w:r>
            <w:r w:rsidR="00F127AB"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F127AB"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>menjadi</w:t>
            </w:r>
            <w:proofErr w:type="spellEnd"/>
            <w:r w:rsidR="00EA5031" w:rsidRPr="00BD0F1F">
              <w:rPr>
                <w:rFonts w:ascii="Book Antiqua" w:hAnsi="Book Antiqua" w:cs="Times New Roman"/>
                <w:sz w:val="24"/>
                <w:szCs w:val="24"/>
                <w:lang w:eastAsia="id-ID"/>
              </w:rPr>
              <w:t xml:space="preserve"> Anggota Mediator Masyarakat Indonesia.</w:t>
            </w:r>
          </w:p>
          <w:p w:rsidR="00EA5031" w:rsidRPr="00BD0F1F" w:rsidRDefault="00EA5031" w:rsidP="007D0B69">
            <w:pPr>
              <w:pStyle w:val="NoSpacing"/>
              <w:jc w:val="both"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</w:tc>
      </w:tr>
      <w:tr w:rsidR="001E4208" w:rsidRPr="00BD0F1F" w:rsidTr="00507896">
        <w:tc>
          <w:tcPr>
            <w:tcW w:w="1883" w:type="dxa"/>
          </w:tcPr>
          <w:p w:rsidR="001E4208" w:rsidRPr="00BD0F1F" w:rsidRDefault="00EA5031" w:rsidP="00507896">
            <w:pPr>
              <w:pStyle w:val="NoSpacing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BD0F1F">
              <w:rPr>
                <w:rFonts w:ascii="Book Antiqua" w:hAnsi="Book Antiqua" w:cs="Times New Roman"/>
                <w:b/>
                <w:sz w:val="24"/>
                <w:szCs w:val="24"/>
              </w:rPr>
              <w:t>Mengingat</w:t>
            </w:r>
          </w:p>
        </w:tc>
        <w:tc>
          <w:tcPr>
            <w:tcW w:w="296" w:type="dxa"/>
          </w:tcPr>
          <w:p w:rsidR="001E4208" w:rsidRPr="00BD0F1F" w:rsidRDefault="00EA5031" w:rsidP="001E4208">
            <w:pPr>
              <w:pStyle w:val="NoSpacing"/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BD0F1F">
              <w:rPr>
                <w:rFonts w:ascii="Book Antiqua" w:hAnsi="Book Antiqua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063" w:type="dxa"/>
          </w:tcPr>
          <w:p w:rsidR="00EA5031" w:rsidRPr="00BD0F1F" w:rsidRDefault="00EA5031" w:rsidP="00EA5031">
            <w:pPr>
              <w:pStyle w:val="NoSpacing"/>
              <w:numPr>
                <w:ilvl w:val="0"/>
                <w:numId w:val="4"/>
              </w:numPr>
              <w:ind w:left="446" w:hanging="283"/>
              <w:jc w:val="both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BD0F1F">
              <w:rPr>
                <w:rFonts w:ascii="Book Antiqua" w:hAnsi="Book Antiqua" w:cs="Times New Roman"/>
                <w:sz w:val="24"/>
                <w:szCs w:val="24"/>
                <w:lang w:eastAsia="id-ID"/>
              </w:rPr>
              <w:t>Peraturan Mahkamah Agung Republik Indonesia Nomor 1 Tahun 2016 Tentang tentang Prosedur Mediasi di Pengadilan</w:t>
            </w:r>
            <w:r w:rsidR="00833B69"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>.</w:t>
            </w:r>
          </w:p>
          <w:p w:rsidR="00EA5031" w:rsidRPr="00BD0F1F" w:rsidRDefault="00EA5031" w:rsidP="00EA5031">
            <w:pPr>
              <w:pStyle w:val="NoSpacing"/>
              <w:ind w:left="446"/>
              <w:jc w:val="both"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EA5031" w:rsidRPr="00B625D6" w:rsidRDefault="007D0B69" w:rsidP="00EA5031">
            <w:pPr>
              <w:pStyle w:val="NoSpacing"/>
              <w:ind w:left="446"/>
              <w:jc w:val="both"/>
              <w:rPr>
                <w:rFonts w:ascii="Book Antiqua" w:hAnsi="Book Antiqua" w:cs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B625D6">
              <w:rPr>
                <w:rFonts w:ascii="Book Antiqua" w:hAnsi="Book Antiqua" w:cs="Times New Roman"/>
                <w:sz w:val="24"/>
                <w:szCs w:val="24"/>
                <w:lang w:val="en-US"/>
              </w:rPr>
              <w:t>Anggaran</w:t>
            </w:r>
            <w:proofErr w:type="spellEnd"/>
            <w:r w:rsidRPr="00B625D6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25D6">
              <w:rPr>
                <w:rFonts w:ascii="Book Antiqua" w:hAnsi="Book Antiqua" w:cs="Times New Roman"/>
                <w:sz w:val="24"/>
                <w:szCs w:val="24"/>
                <w:lang w:val="en-US"/>
              </w:rPr>
              <w:t>Dasar</w:t>
            </w:r>
            <w:proofErr w:type="spellEnd"/>
            <w:r w:rsidRPr="00B625D6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Mediator </w:t>
            </w:r>
            <w:proofErr w:type="spellStart"/>
            <w:r w:rsidRPr="00B625D6">
              <w:rPr>
                <w:rFonts w:ascii="Book Antiqua" w:hAnsi="Book Antiqua" w:cs="Times New Roman"/>
                <w:sz w:val="24"/>
                <w:szCs w:val="24"/>
                <w:lang w:val="en-US"/>
              </w:rPr>
              <w:t>Masyarakat</w:t>
            </w:r>
            <w:proofErr w:type="spellEnd"/>
            <w:r w:rsidRPr="00B625D6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Indonesia </w:t>
            </w:r>
            <w:r w:rsidRPr="00B625D6">
              <w:rPr>
                <w:rFonts w:ascii="Book Antiqua" w:hAnsi="Book Antiqua" w:cs="Times New Roman"/>
                <w:sz w:val="24"/>
                <w:szCs w:val="24"/>
                <w:lang w:eastAsia="id-ID"/>
              </w:rPr>
              <w:t xml:space="preserve"> </w:t>
            </w:r>
            <w:r w:rsidRPr="00B625D6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 xml:space="preserve">yang </w:t>
            </w:r>
            <w:proofErr w:type="spellStart"/>
            <w:r w:rsidRPr="00B625D6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>termuat</w:t>
            </w:r>
            <w:proofErr w:type="spellEnd"/>
            <w:r w:rsidRPr="00B625D6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B625D6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>dalam</w:t>
            </w:r>
            <w:proofErr w:type="spellEnd"/>
            <w:r w:rsidRPr="00B625D6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B625D6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>Akta</w:t>
            </w:r>
            <w:proofErr w:type="spellEnd"/>
            <w:r w:rsidRPr="00B625D6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B625D6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>Notaris</w:t>
            </w:r>
            <w:proofErr w:type="spellEnd"/>
            <w:r w:rsidRPr="00B625D6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 xml:space="preserve"> </w:t>
            </w:r>
            <w:r w:rsidRPr="00B625D6">
              <w:rPr>
                <w:rFonts w:ascii="Book Antiqua" w:hAnsi="Book Antiqua" w:cs="Times New Roman"/>
                <w:color w:val="000000"/>
                <w:sz w:val="24"/>
                <w:szCs w:val="24"/>
                <w:shd w:val="clear" w:color="auto" w:fill="FFFFFF"/>
              </w:rPr>
              <w:t>tanggal 24 Oktober 2019 dihadapan Notaris SADIMIN, S</w:t>
            </w:r>
            <w:r w:rsidRPr="00B625D6">
              <w:rPr>
                <w:rFonts w:ascii="Book Antiqua" w:hAnsi="Book Antiqua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B625D6">
              <w:rPr>
                <w:rFonts w:ascii="Book Antiqua" w:hAnsi="Book Antiqua" w:cs="Times New Roman"/>
                <w:color w:val="000000"/>
                <w:sz w:val="24"/>
                <w:szCs w:val="24"/>
                <w:shd w:val="clear" w:color="auto" w:fill="FFFFFF"/>
              </w:rPr>
              <w:t>H</w:t>
            </w:r>
            <w:r w:rsidR="00EA5031" w:rsidRPr="00B625D6">
              <w:rPr>
                <w:rFonts w:ascii="Book Antiqua" w:hAnsi="Book Antiqua" w:cs="Times New Roman"/>
                <w:sz w:val="24"/>
                <w:szCs w:val="24"/>
                <w:lang w:eastAsia="id-ID"/>
              </w:rPr>
              <w:t>.</w:t>
            </w:r>
            <w:r w:rsidR="00B625D6" w:rsidRPr="00B625D6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 xml:space="preserve"> yang </w:t>
            </w:r>
            <w:proofErr w:type="spellStart"/>
            <w:r w:rsidR="00B625D6" w:rsidRPr="00B625D6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>telah</w:t>
            </w:r>
            <w:proofErr w:type="spellEnd"/>
            <w:r w:rsidR="00B625D6" w:rsidRPr="00B625D6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B625D6" w:rsidRPr="00B625D6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>mendapatkan</w:t>
            </w:r>
            <w:proofErr w:type="spellEnd"/>
            <w:r w:rsidR="00B625D6" w:rsidRPr="00B625D6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B625D6" w:rsidRPr="00B625D6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>pengesahan</w:t>
            </w:r>
            <w:proofErr w:type="spellEnd"/>
            <w:r w:rsidR="00B625D6" w:rsidRPr="00B625D6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 xml:space="preserve"> </w:t>
            </w:r>
            <w:r w:rsidR="00B625D6" w:rsidRPr="00B625D6">
              <w:rPr>
                <w:rFonts w:ascii="Book Antiqua" w:hAnsi="Book Antiqua" w:cs="Arial"/>
                <w:color w:val="000000"/>
                <w:sz w:val="24"/>
                <w:szCs w:val="24"/>
                <w:shd w:val="clear" w:color="auto" w:fill="FFFFFF"/>
              </w:rPr>
              <w:t>Menteri Hukum dan Hak Asasi Manusia Republik Indonesia Nomor AHU-0011391.AH.01.07.TAHUN  2019 tentang Pengesahan Pendirian Badan Hukum Perkumpulan Mediator Masyarakat Indonesia tertanggal 14 November 2019.</w:t>
            </w:r>
          </w:p>
          <w:p w:rsidR="00B625D6" w:rsidRPr="00B625D6" w:rsidRDefault="00B625D6" w:rsidP="00EA5031">
            <w:pPr>
              <w:pStyle w:val="NoSpacing"/>
              <w:ind w:left="446"/>
              <w:jc w:val="both"/>
              <w:rPr>
                <w:rFonts w:ascii="Book Antiqua" w:hAnsi="Book Antiqua" w:cs="Times New Roman"/>
                <w:b/>
                <w:sz w:val="24"/>
                <w:szCs w:val="24"/>
                <w:lang w:val="en-US"/>
              </w:rPr>
            </w:pPr>
          </w:p>
        </w:tc>
      </w:tr>
      <w:tr w:rsidR="00EA5031" w:rsidRPr="00BD0F1F" w:rsidTr="00507896">
        <w:tc>
          <w:tcPr>
            <w:tcW w:w="1883" w:type="dxa"/>
          </w:tcPr>
          <w:p w:rsidR="00EA5031" w:rsidRPr="00BD0F1F" w:rsidRDefault="00EA5031" w:rsidP="00507896">
            <w:pPr>
              <w:pStyle w:val="NoSpacing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BD0F1F">
              <w:rPr>
                <w:rFonts w:ascii="Book Antiqua" w:hAnsi="Book Antiqua" w:cs="Times New Roman"/>
                <w:b/>
                <w:sz w:val="24"/>
                <w:szCs w:val="24"/>
              </w:rPr>
              <w:t>Memperhatikan</w:t>
            </w:r>
          </w:p>
        </w:tc>
        <w:tc>
          <w:tcPr>
            <w:tcW w:w="296" w:type="dxa"/>
          </w:tcPr>
          <w:p w:rsidR="00EA5031" w:rsidRPr="00BD0F1F" w:rsidRDefault="00EA5031" w:rsidP="001E4208">
            <w:pPr>
              <w:pStyle w:val="NoSpacing"/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BD0F1F">
              <w:rPr>
                <w:rFonts w:ascii="Book Antiqua" w:hAnsi="Book Antiqua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063" w:type="dxa"/>
          </w:tcPr>
          <w:p w:rsidR="00EA5031" w:rsidRPr="00BD0F1F" w:rsidRDefault="007D0B69" w:rsidP="005A5D6F">
            <w:pPr>
              <w:pStyle w:val="NoSpacing"/>
              <w:jc w:val="both"/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</w:pPr>
            <w:proofErr w:type="spellStart"/>
            <w:r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>Keputusan</w:t>
            </w:r>
            <w:proofErr w:type="spellEnd"/>
            <w:r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>Rapat</w:t>
            </w:r>
            <w:proofErr w:type="spellEnd"/>
            <w:r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>Dewan</w:t>
            </w:r>
            <w:proofErr w:type="spellEnd"/>
            <w:r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>Pimpinan</w:t>
            </w:r>
            <w:proofErr w:type="spellEnd"/>
            <w:r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>Pusat</w:t>
            </w:r>
            <w:proofErr w:type="spellEnd"/>
            <w:r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 xml:space="preserve"> Mediator </w:t>
            </w:r>
            <w:proofErr w:type="spellStart"/>
            <w:r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>Masyarakat</w:t>
            </w:r>
            <w:proofErr w:type="spellEnd"/>
            <w:r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 xml:space="preserve"> Indonesia</w:t>
            </w:r>
            <w:r w:rsidR="00833B69" w:rsidRPr="00BD0F1F">
              <w:rPr>
                <w:rFonts w:ascii="Book Antiqua" w:hAnsi="Book Antiqua" w:cs="Times New Roman"/>
                <w:sz w:val="24"/>
                <w:szCs w:val="24"/>
                <w:lang w:val="en-US" w:eastAsia="id-ID"/>
              </w:rPr>
              <w:t>.</w:t>
            </w:r>
          </w:p>
        </w:tc>
      </w:tr>
      <w:tr w:rsidR="00EA5031" w:rsidRPr="00BD0F1F" w:rsidTr="00507896">
        <w:tc>
          <w:tcPr>
            <w:tcW w:w="1883" w:type="dxa"/>
          </w:tcPr>
          <w:p w:rsidR="00EA5031" w:rsidRPr="00BD0F1F" w:rsidRDefault="00EA5031" w:rsidP="001E4208">
            <w:pPr>
              <w:pStyle w:val="NoSpacing"/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</w:tc>
        <w:tc>
          <w:tcPr>
            <w:tcW w:w="296" w:type="dxa"/>
          </w:tcPr>
          <w:p w:rsidR="00EA5031" w:rsidRPr="00BD0F1F" w:rsidRDefault="00EA5031" w:rsidP="001E4208">
            <w:pPr>
              <w:pStyle w:val="NoSpacing"/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</w:tc>
        <w:tc>
          <w:tcPr>
            <w:tcW w:w="7063" w:type="dxa"/>
          </w:tcPr>
          <w:p w:rsidR="00EA5031" w:rsidRPr="00BD0F1F" w:rsidRDefault="00EA5031" w:rsidP="00EA5031">
            <w:pPr>
              <w:pStyle w:val="NoSpacing"/>
              <w:jc w:val="both"/>
              <w:rPr>
                <w:rFonts w:ascii="Book Antiqua" w:hAnsi="Book Antiqua" w:cs="Times New Roman"/>
                <w:sz w:val="24"/>
                <w:szCs w:val="24"/>
                <w:lang w:eastAsia="id-ID"/>
              </w:rPr>
            </w:pPr>
          </w:p>
        </w:tc>
      </w:tr>
      <w:tr w:rsidR="00EA5031" w:rsidRPr="00BD0F1F" w:rsidTr="00507896">
        <w:tc>
          <w:tcPr>
            <w:tcW w:w="1883" w:type="dxa"/>
          </w:tcPr>
          <w:p w:rsidR="00EA5031" w:rsidRPr="00BD0F1F" w:rsidRDefault="00EA5031" w:rsidP="001E4208">
            <w:pPr>
              <w:pStyle w:val="NoSpacing"/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</w:tc>
        <w:tc>
          <w:tcPr>
            <w:tcW w:w="296" w:type="dxa"/>
          </w:tcPr>
          <w:p w:rsidR="00EA5031" w:rsidRPr="00BD0F1F" w:rsidRDefault="00EA5031" w:rsidP="001E4208">
            <w:pPr>
              <w:pStyle w:val="NoSpacing"/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</w:tc>
        <w:tc>
          <w:tcPr>
            <w:tcW w:w="7063" w:type="dxa"/>
          </w:tcPr>
          <w:p w:rsidR="00EA5031" w:rsidRPr="00BD0F1F" w:rsidRDefault="00EA5031" w:rsidP="00EA5031">
            <w:pPr>
              <w:pStyle w:val="NoSpacing"/>
              <w:jc w:val="both"/>
              <w:rPr>
                <w:rFonts w:ascii="Book Antiqua" w:hAnsi="Book Antiqua" w:cs="Times New Roman"/>
                <w:sz w:val="24"/>
                <w:szCs w:val="24"/>
                <w:lang w:eastAsia="id-ID"/>
              </w:rPr>
            </w:pPr>
            <w:r w:rsidRPr="00BD0F1F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                       MEMUTUSKAN</w:t>
            </w:r>
          </w:p>
        </w:tc>
      </w:tr>
      <w:tr w:rsidR="00EA5031" w:rsidRPr="00BD0F1F" w:rsidTr="007D0B69">
        <w:tc>
          <w:tcPr>
            <w:tcW w:w="1883" w:type="dxa"/>
          </w:tcPr>
          <w:p w:rsidR="00EA5031" w:rsidRPr="00BD0F1F" w:rsidRDefault="00EA5031" w:rsidP="001E4208">
            <w:pPr>
              <w:pStyle w:val="NoSpacing"/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</w:tc>
        <w:tc>
          <w:tcPr>
            <w:tcW w:w="296" w:type="dxa"/>
          </w:tcPr>
          <w:p w:rsidR="00EA5031" w:rsidRPr="00BD0F1F" w:rsidRDefault="00EA5031" w:rsidP="001E4208">
            <w:pPr>
              <w:pStyle w:val="NoSpacing"/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</w:tc>
        <w:tc>
          <w:tcPr>
            <w:tcW w:w="7063" w:type="dxa"/>
          </w:tcPr>
          <w:p w:rsidR="00EA5031" w:rsidRPr="00BD0F1F" w:rsidRDefault="00EA5031" w:rsidP="00EA5031">
            <w:pPr>
              <w:pStyle w:val="NoSpacing"/>
              <w:jc w:val="both"/>
              <w:rPr>
                <w:rFonts w:ascii="Book Antiqua" w:hAnsi="Book Antiqua" w:cs="Times New Roman"/>
                <w:sz w:val="24"/>
                <w:szCs w:val="24"/>
                <w:lang w:eastAsia="id-ID"/>
              </w:rPr>
            </w:pPr>
          </w:p>
        </w:tc>
      </w:tr>
      <w:tr w:rsidR="00EA5031" w:rsidRPr="00BD0F1F" w:rsidTr="007D0B69">
        <w:tc>
          <w:tcPr>
            <w:tcW w:w="1883" w:type="dxa"/>
          </w:tcPr>
          <w:p w:rsidR="00EA5031" w:rsidRPr="00BD0F1F" w:rsidRDefault="00EA5031" w:rsidP="00507896">
            <w:pPr>
              <w:pStyle w:val="NoSpacing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BD0F1F">
              <w:rPr>
                <w:rFonts w:ascii="Book Antiqua" w:hAnsi="Book Antiqua" w:cs="Times New Roman"/>
                <w:b/>
                <w:sz w:val="24"/>
                <w:szCs w:val="24"/>
              </w:rPr>
              <w:t>Menetapkan</w:t>
            </w:r>
          </w:p>
        </w:tc>
        <w:tc>
          <w:tcPr>
            <w:tcW w:w="296" w:type="dxa"/>
          </w:tcPr>
          <w:p w:rsidR="00EA5031" w:rsidRPr="00BD0F1F" w:rsidRDefault="00EA5031" w:rsidP="001E4208">
            <w:pPr>
              <w:pStyle w:val="NoSpacing"/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BD0F1F">
              <w:rPr>
                <w:rFonts w:ascii="Book Antiqua" w:hAnsi="Book Antiqua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063" w:type="dxa"/>
          </w:tcPr>
          <w:p w:rsidR="005951AF" w:rsidRPr="00BD0F1F" w:rsidRDefault="007D0B69" w:rsidP="007D0B69">
            <w:pPr>
              <w:pStyle w:val="NoSpacing"/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BD0F1F">
              <w:rPr>
                <w:rFonts w:ascii="Book Antiqua" w:hAnsi="Book Antiqua" w:cs="Times New Roman"/>
                <w:sz w:val="24"/>
                <w:szCs w:val="24"/>
                <w:lang w:val="en-US"/>
              </w:rPr>
              <w:t>PERATURAN</w:t>
            </w:r>
            <w:r w:rsidRPr="00BD0F1F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r w:rsidRPr="00BD0F1F">
              <w:rPr>
                <w:rFonts w:ascii="Book Antiqua" w:hAnsi="Book Antiqua" w:cs="Times New Roman"/>
                <w:sz w:val="24"/>
                <w:szCs w:val="24"/>
              </w:rPr>
              <w:t>MEDIATOR MASYARA</w:t>
            </w:r>
            <w:r w:rsidRPr="00BD0F1F">
              <w:rPr>
                <w:rFonts w:ascii="Book Antiqua" w:hAnsi="Book Antiqua" w:cs="Times New Roman"/>
                <w:sz w:val="24"/>
                <w:szCs w:val="24"/>
              </w:rPr>
              <w:t>KAT INDONESIA</w:t>
            </w:r>
            <w:r w:rsidRPr="00BD0F1F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r w:rsidRPr="00BD0F1F">
              <w:rPr>
                <w:rFonts w:ascii="Book Antiqua" w:hAnsi="Book Antiqua" w:cs="Times New Roman"/>
                <w:sz w:val="24"/>
                <w:szCs w:val="24"/>
              </w:rPr>
              <w:t>NOMOR</w:t>
            </w:r>
            <w:r w:rsidRPr="00BD0F1F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1 TAHUN 2019</w:t>
            </w:r>
            <w:r w:rsidRPr="00BD0F1F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r w:rsidRPr="00BD0F1F">
              <w:rPr>
                <w:rFonts w:ascii="Book Antiqua" w:hAnsi="Book Antiqua" w:cs="Times New Roman"/>
                <w:sz w:val="24"/>
                <w:szCs w:val="24"/>
              </w:rPr>
              <w:t>TENTANG PENGANGKATAN ANGGOTA MEDIATOR MASYARAKAT INDONESIA</w:t>
            </w:r>
          </w:p>
        </w:tc>
      </w:tr>
    </w:tbl>
    <w:p w:rsidR="007D0B69" w:rsidRPr="00BD0F1F" w:rsidRDefault="007D0B69" w:rsidP="00703242">
      <w:pPr>
        <w:pStyle w:val="NoSpacing"/>
        <w:jc w:val="center"/>
        <w:rPr>
          <w:rFonts w:ascii="Book Antiqua" w:hAnsi="Book Antiqua" w:cs="Times New Roman"/>
          <w:sz w:val="24"/>
          <w:szCs w:val="24"/>
          <w:lang w:val="en-US" w:eastAsia="id-ID"/>
        </w:rPr>
      </w:pPr>
    </w:p>
    <w:p w:rsidR="007D0B69" w:rsidRPr="00BD0F1F" w:rsidRDefault="007D0B69" w:rsidP="00703242">
      <w:pPr>
        <w:pStyle w:val="NoSpacing"/>
        <w:jc w:val="center"/>
        <w:rPr>
          <w:rFonts w:ascii="Book Antiqua" w:hAnsi="Book Antiqua" w:cs="Times New Roman"/>
          <w:sz w:val="24"/>
          <w:szCs w:val="24"/>
          <w:lang w:val="en-US" w:eastAsia="id-ID"/>
        </w:rPr>
      </w:pPr>
    </w:p>
    <w:p w:rsidR="007D0B69" w:rsidRPr="00BD0F1F" w:rsidRDefault="00BD0F1F" w:rsidP="00BD0F1F">
      <w:pPr>
        <w:pStyle w:val="NoSpacing"/>
        <w:spacing w:line="360" w:lineRule="auto"/>
        <w:jc w:val="center"/>
        <w:rPr>
          <w:rFonts w:ascii="Book Antiqua" w:hAnsi="Book Antiqua" w:cs="Times New Roman"/>
          <w:b/>
          <w:sz w:val="24"/>
          <w:szCs w:val="24"/>
          <w:lang w:val="en-US" w:eastAsia="id-ID"/>
        </w:rPr>
      </w:pPr>
      <w:proofErr w:type="spellStart"/>
      <w:r w:rsidRPr="00BD0F1F">
        <w:rPr>
          <w:rFonts w:ascii="Book Antiqua" w:hAnsi="Book Antiqua" w:cs="Times New Roman"/>
          <w:b/>
          <w:sz w:val="24"/>
          <w:szCs w:val="24"/>
          <w:lang w:val="en-US" w:eastAsia="id-ID"/>
        </w:rPr>
        <w:lastRenderedPageBreak/>
        <w:t>Pasal</w:t>
      </w:r>
      <w:proofErr w:type="spellEnd"/>
      <w:r w:rsidRPr="00BD0F1F">
        <w:rPr>
          <w:rFonts w:ascii="Book Antiqua" w:hAnsi="Book Antiqua" w:cs="Times New Roman"/>
          <w:b/>
          <w:sz w:val="24"/>
          <w:szCs w:val="24"/>
          <w:lang w:val="en-US" w:eastAsia="id-ID"/>
        </w:rPr>
        <w:t xml:space="preserve"> 1</w:t>
      </w:r>
    </w:p>
    <w:p w:rsidR="00BD0F1F" w:rsidRPr="00BD0F1F" w:rsidRDefault="00BD0F1F" w:rsidP="00BD0F1F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Book Antiqua" w:hAnsi="Book Antiqua"/>
          <w:color w:val="989FA8"/>
        </w:rPr>
      </w:pPr>
      <w:proofErr w:type="spellStart"/>
      <w:r w:rsidRPr="00BD0F1F">
        <w:rPr>
          <w:rFonts w:ascii="Book Antiqua" w:hAnsi="Book Antiqua"/>
          <w:color w:val="000000"/>
        </w:rPr>
        <w:t>Dalam</w:t>
      </w:r>
      <w:proofErr w:type="spellEnd"/>
      <w:r w:rsidRPr="00BD0F1F">
        <w:rPr>
          <w:rFonts w:ascii="Book Antiqua" w:hAnsi="Book Antiqua"/>
          <w:color w:val="000000"/>
        </w:rPr>
        <w:t xml:space="preserve"> </w:t>
      </w:r>
      <w:proofErr w:type="spellStart"/>
      <w:r w:rsidRPr="00BD0F1F">
        <w:rPr>
          <w:rFonts w:ascii="Book Antiqua" w:hAnsi="Book Antiqua"/>
          <w:color w:val="000000"/>
        </w:rPr>
        <w:t>Peraturan</w:t>
      </w:r>
      <w:proofErr w:type="spellEnd"/>
      <w:r w:rsidRPr="00BD0F1F">
        <w:rPr>
          <w:rFonts w:ascii="Book Antiqua" w:hAnsi="Book Antiqua"/>
          <w:color w:val="000000"/>
        </w:rPr>
        <w:t xml:space="preserve"> </w:t>
      </w:r>
      <w:proofErr w:type="spellStart"/>
      <w:r w:rsidRPr="00BD0F1F">
        <w:rPr>
          <w:rFonts w:ascii="Book Antiqua" w:hAnsi="Book Antiqua"/>
          <w:color w:val="000000"/>
        </w:rPr>
        <w:t>ini</w:t>
      </w:r>
      <w:proofErr w:type="spellEnd"/>
      <w:r w:rsidRPr="00BD0F1F">
        <w:rPr>
          <w:rFonts w:ascii="Book Antiqua" w:hAnsi="Book Antiqua"/>
          <w:color w:val="000000"/>
        </w:rPr>
        <w:t xml:space="preserve"> yang </w:t>
      </w:r>
      <w:proofErr w:type="spellStart"/>
      <w:r w:rsidRPr="00BD0F1F">
        <w:rPr>
          <w:rFonts w:ascii="Book Antiqua" w:hAnsi="Book Antiqua"/>
          <w:color w:val="000000"/>
        </w:rPr>
        <w:t>dimaksud</w:t>
      </w:r>
      <w:proofErr w:type="spellEnd"/>
      <w:r w:rsidRPr="00BD0F1F">
        <w:rPr>
          <w:rFonts w:ascii="Book Antiqua" w:hAnsi="Book Antiqua"/>
          <w:color w:val="000000"/>
        </w:rPr>
        <w:t xml:space="preserve"> </w:t>
      </w:r>
      <w:proofErr w:type="spellStart"/>
      <w:r w:rsidRPr="00BD0F1F">
        <w:rPr>
          <w:rFonts w:ascii="Book Antiqua" w:hAnsi="Book Antiqua"/>
          <w:color w:val="000000"/>
        </w:rPr>
        <w:t>dengan</w:t>
      </w:r>
      <w:proofErr w:type="spellEnd"/>
      <w:r w:rsidRPr="00BD0F1F">
        <w:rPr>
          <w:rFonts w:ascii="Book Antiqua" w:hAnsi="Book Antiqua"/>
          <w:color w:val="000000"/>
        </w:rPr>
        <w:t>:</w:t>
      </w:r>
    </w:p>
    <w:p w:rsidR="00E92D73" w:rsidRDefault="00BD0F1F" w:rsidP="00E92D73">
      <w:pPr>
        <w:numPr>
          <w:ilvl w:val="0"/>
          <w:numId w:val="8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360" w:lineRule="auto"/>
        <w:ind w:left="567" w:hanging="567"/>
        <w:jc w:val="both"/>
        <w:rPr>
          <w:rFonts w:ascii="Book Antiqua" w:hAnsi="Book Antiqua"/>
          <w:color w:val="989FA8"/>
        </w:rPr>
      </w:pPr>
      <w:r w:rsidRPr="00BD0F1F">
        <w:rPr>
          <w:rFonts w:ascii="Book Antiqua" w:hAnsi="Book Antiqua"/>
          <w:color w:val="000000"/>
        </w:rPr>
        <w:t xml:space="preserve">Mediator </w:t>
      </w:r>
      <w:proofErr w:type="spellStart"/>
      <w:r w:rsidRPr="00BD0F1F">
        <w:rPr>
          <w:rFonts w:ascii="Book Antiqua" w:hAnsi="Book Antiqua"/>
          <w:color w:val="000000"/>
        </w:rPr>
        <w:t>adalah</w:t>
      </w:r>
      <w:proofErr w:type="spellEnd"/>
      <w:r w:rsidRPr="00BD0F1F">
        <w:rPr>
          <w:rFonts w:ascii="Book Antiqua" w:hAnsi="Book Antiqua"/>
          <w:color w:val="000000"/>
        </w:rPr>
        <w:t xml:space="preserve"> orang yang </w:t>
      </w:r>
      <w:proofErr w:type="spellStart"/>
      <w:r w:rsidRPr="00BD0F1F">
        <w:rPr>
          <w:rFonts w:ascii="Book Antiqua" w:hAnsi="Book Antiqua"/>
          <w:color w:val="000000"/>
        </w:rPr>
        <w:t>berprofesi</w:t>
      </w:r>
      <w:proofErr w:type="spellEnd"/>
      <w:r w:rsidRPr="00BD0F1F">
        <w:rPr>
          <w:rFonts w:ascii="Book Antiqua" w:hAnsi="Book Antiqua"/>
          <w:color w:val="000000"/>
        </w:rPr>
        <w:t xml:space="preserve"> </w:t>
      </w:r>
      <w:proofErr w:type="spellStart"/>
      <w:r w:rsidRPr="00BD0F1F">
        <w:rPr>
          <w:rFonts w:ascii="Book Antiqua" w:hAnsi="Book Antiqua"/>
          <w:color w:val="000000"/>
        </w:rPr>
        <w:t>sebagai</w:t>
      </w:r>
      <w:proofErr w:type="spellEnd"/>
      <w:r w:rsidRPr="00BD0F1F">
        <w:rPr>
          <w:rFonts w:ascii="Book Antiqua" w:hAnsi="Book Antiqua"/>
          <w:color w:val="000000"/>
        </w:rPr>
        <w:t xml:space="preserve"> Mediator yang </w:t>
      </w:r>
      <w:proofErr w:type="spellStart"/>
      <w:r w:rsidRPr="00BD0F1F">
        <w:rPr>
          <w:rFonts w:ascii="Book Antiqua" w:hAnsi="Book Antiqua"/>
          <w:color w:val="000000"/>
        </w:rPr>
        <w:t>telah</w:t>
      </w:r>
      <w:proofErr w:type="spellEnd"/>
      <w:r w:rsidRPr="00BD0F1F">
        <w:rPr>
          <w:rFonts w:ascii="Book Antiqua" w:hAnsi="Book Antiqua"/>
          <w:color w:val="000000"/>
        </w:rPr>
        <w:t xml:space="preserve"> </w:t>
      </w:r>
      <w:proofErr w:type="spellStart"/>
      <w:r w:rsidRPr="00BD0F1F">
        <w:rPr>
          <w:rFonts w:ascii="Book Antiqua" w:hAnsi="Book Antiqua"/>
          <w:color w:val="000000"/>
        </w:rPr>
        <w:t>memiliki</w:t>
      </w:r>
      <w:proofErr w:type="spellEnd"/>
      <w:r w:rsidRPr="00BD0F1F">
        <w:rPr>
          <w:rFonts w:ascii="Book Antiqua" w:hAnsi="Book Antiqua"/>
          <w:color w:val="000000"/>
        </w:rPr>
        <w:t xml:space="preserve"> </w:t>
      </w:r>
      <w:proofErr w:type="spellStart"/>
      <w:r w:rsidRPr="00BD0F1F">
        <w:rPr>
          <w:rFonts w:ascii="Book Antiqua" w:hAnsi="Book Antiqua"/>
          <w:color w:val="000000"/>
        </w:rPr>
        <w:t>sertifikat</w:t>
      </w:r>
      <w:proofErr w:type="spellEnd"/>
      <w:r w:rsidRPr="00BD0F1F">
        <w:rPr>
          <w:rFonts w:ascii="Book Antiqua" w:hAnsi="Book Antiqua"/>
          <w:color w:val="000000"/>
        </w:rPr>
        <w:t xml:space="preserve"> mediator yang </w:t>
      </w:r>
      <w:proofErr w:type="spellStart"/>
      <w:r w:rsidRPr="00BD0F1F">
        <w:rPr>
          <w:rFonts w:ascii="Book Antiqua" w:hAnsi="Book Antiqua"/>
          <w:color w:val="000000"/>
        </w:rPr>
        <w:t>dikeluarkan</w:t>
      </w:r>
      <w:proofErr w:type="spellEnd"/>
      <w:r w:rsidRPr="00BD0F1F">
        <w:rPr>
          <w:rFonts w:ascii="Book Antiqua" w:hAnsi="Book Antiqua"/>
          <w:color w:val="000000"/>
        </w:rPr>
        <w:t xml:space="preserve"> </w:t>
      </w:r>
      <w:proofErr w:type="spellStart"/>
      <w:r w:rsidRPr="00BD0F1F">
        <w:rPr>
          <w:rFonts w:ascii="Book Antiqua" w:hAnsi="Book Antiqua"/>
          <w:color w:val="000000"/>
        </w:rPr>
        <w:t>oleh</w:t>
      </w:r>
      <w:proofErr w:type="spellEnd"/>
      <w:r w:rsidRPr="00BD0F1F">
        <w:rPr>
          <w:rFonts w:ascii="Book Antiqua" w:hAnsi="Book Antiqua"/>
          <w:color w:val="000000"/>
        </w:rPr>
        <w:t xml:space="preserve"> </w:t>
      </w:r>
      <w:proofErr w:type="spellStart"/>
      <w:r w:rsidRPr="00BD0F1F">
        <w:rPr>
          <w:rFonts w:ascii="Book Antiqua" w:hAnsi="Book Antiqua"/>
          <w:color w:val="000000"/>
        </w:rPr>
        <w:t>Mahkamah</w:t>
      </w:r>
      <w:proofErr w:type="spellEnd"/>
      <w:r w:rsidRPr="00BD0F1F">
        <w:rPr>
          <w:rFonts w:ascii="Book Antiqua" w:hAnsi="Book Antiqua"/>
          <w:color w:val="000000"/>
        </w:rPr>
        <w:t xml:space="preserve"> </w:t>
      </w:r>
      <w:proofErr w:type="spellStart"/>
      <w:r w:rsidRPr="00BD0F1F">
        <w:rPr>
          <w:rFonts w:ascii="Book Antiqua" w:hAnsi="Book Antiqua"/>
          <w:color w:val="000000"/>
        </w:rPr>
        <w:t>Agung</w:t>
      </w:r>
      <w:proofErr w:type="spellEnd"/>
      <w:r w:rsidRPr="00BD0F1F">
        <w:rPr>
          <w:rFonts w:ascii="Book Antiqua" w:hAnsi="Book Antiqua"/>
          <w:color w:val="000000"/>
        </w:rPr>
        <w:t xml:space="preserve"> </w:t>
      </w:r>
      <w:proofErr w:type="spellStart"/>
      <w:r w:rsidRPr="00BD0F1F">
        <w:rPr>
          <w:rFonts w:ascii="Book Antiqua" w:hAnsi="Book Antiqua"/>
          <w:color w:val="000000"/>
        </w:rPr>
        <w:t>atau</w:t>
      </w:r>
      <w:proofErr w:type="spellEnd"/>
      <w:r w:rsidRPr="00BD0F1F">
        <w:rPr>
          <w:rFonts w:ascii="Book Antiqua" w:hAnsi="Book Antiqua"/>
          <w:color w:val="000000"/>
        </w:rPr>
        <w:t xml:space="preserve"> </w:t>
      </w:r>
      <w:proofErr w:type="spellStart"/>
      <w:r w:rsidRPr="00BD0F1F">
        <w:rPr>
          <w:rFonts w:ascii="Book Antiqua" w:hAnsi="Book Antiqua"/>
          <w:color w:val="000000"/>
        </w:rPr>
        <w:t>Lembaga</w:t>
      </w:r>
      <w:proofErr w:type="spellEnd"/>
      <w:r w:rsidRPr="00BD0F1F">
        <w:rPr>
          <w:rFonts w:ascii="Book Antiqua" w:hAnsi="Book Antiqua"/>
          <w:color w:val="000000"/>
        </w:rPr>
        <w:t xml:space="preserve"> yang </w:t>
      </w:r>
      <w:proofErr w:type="spellStart"/>
      <w:r w:rsidRPr="00BD0F1F">
        <w:rPr>
          <w:rFonts w:ascii="Book Antiqua" w:hAnsi="Book Antiqua"/>
          <w:color w:val="000000"/>
        </w:rPr>
        <w:t>telah</w:t>
      </w:r>
      <w:proofErr w:type="spellEnd"/>
      <w:r w:rsidRPr="00BD0F1F">
        <w:rPr>
          <w:rFonts w:ascii="Book Antiqua" w:hAnsi="Book Antiqua"/>
          <w:color w:val="000000"/>
        </w:rPr>
        <w:t xml:space="preserve"> </w:t>
      </w:r>
      <w:proofErr w:type="spellStart"/>
      <w:r w:rsidRPr="00BD0F1F">
        <w:rPr>
          <w:rFonts w:ascii="Book Antiqua" w:hAnsi="Book Antiqua"/>
          <w:color w:val="000000"/>
        </w:rPr>
        <w:t>memperoleh</w:t>
      </w:r>
      <w:proofErr w:type="spellEnd"/>
      <w:r w:rsidRPr="00BD0F1F">
        <w:rPr>
          <w:rFonts w:ascii="Book Antiqua" w:hAnsi="Book Antiqua"/>
          <w:color w:val="000000"/>
        </w:rPr>
        <w:t xml:space="preserve"> </w:t>
      </w:r>
      <w:proofErr w:type="spellStart"/>
      <w:r w:rsidRPr="00BD0F1F">
        <w:rPr>
          <w:rFonts w:ascii="Book Antiqua" w:hAnsi="Book Antiqua"/>
          <w:color w:val="000000"/>
        </w:rPr>
        <w:t>akreditasi</w:t>
      </w:r>
      <w:proofErr w:type="spellEnd"/>
      <w:r w:rsidRPr="00BD0F1F">
        <w:rPr>
          <w:rFonts w:ascii="Book Antiqua" w:hAnsi="Book Antiqua"/>
          <w:color w:val="000000"/>
        </w:rPr>
        <w:t xml:space="preserve"> </w:t>
      </w:r>
      <w:proofErr w:type="spellStart"/>
      <w:r w:rsidRPr="00BD0F1F">
        <w:rPr>
          <w:rFonts w:ascii="Book Antiqua" w:hAnsi="Book Antiqua"/>
          <w:color w:val="000000"/>
        </w:rPr>
        <w:t>Mahkamah</w:t>
      </w:r>
      <w:proofErr w:type="spellEnd"/>
      <w:r w:rsidRPr="00BD0F1F">
        <w:rPr>
          <w:rFonts w:ascii="Book Antiqua" w:hAnsi="Book Antiqua"/>
          <w:color w:val="000000"/>
        </w:rPr>
        <w:t xml:space="preserve"> </w:t>
      </w:r>
      <w:proofErr w:type="spellStart"/>
      <w:r w:rsidRPr="00BD0F1F">
        <w:rPr>
          <w:rFonts w:ascii="Book Antiqua" w:hAnsi="Book Antiqua"/>
          <w:color w:val="000000"/>
        </w:rPr>
        <w:t>Agung</w:t>
      </w:r>
      <w:proofErr w:type="spellEnd"/>
      <w:r w:rsidRPr="00BD0F1F">
        <w:rPr>
          <w:rFonts w:ascii="Book Antiqua" w:hAnsi="Book Antiqua"/>
          <w:color w:val="000000"/>
        </w:rPr>
        <w:t xml:space="preserve"> </w:t>
      </w:r>
      <w:proofErr w:type="spellStart"/>
      <w:r w:rsidRPr="00BD0F1F">
        <w:rPr>
          <w:rFonts w:ascii="Book Antiqua" w:hAnsi="Book Antiqua"/>
          <w:color w:val="000000"/>
        </w:rPr>
        <w:t>Republik</w:t>
      </w:r>
      <w:proofErr w:type="spellEnd"/>
      <w:r w:rsidRPr="00BD0F1F">
        <w:rPr>
          <w:rFonts w:ascii="Book Antiqua" w:hAnsi="Book Antiqua"/>
          <w:color w:val="000000"/>
        </w:rPr>
        <w:t xml:space="preserve"> </w:t>
      </w:r>
      <w:proofErr w:type="spellStart"/>
      <w:r w:rsidRPr="00BD0F1F">
        <w:rPr>
          <w:rFonts w:ascii="Book Antiqua" w:hAnsi="Book Antiqua"/>
          <w:color w:val="000000"/>
        </w:rPr>
        <w:t>Indonesia.</w:t>
      </w:r>
      <w:proofErr w:type="spellEnd"/>
    </w:p>
    <w:p w:rsidR="00E92D73" w:rsidRDefault="00BD0F1F" w:rsidP="00E92D73">
      <w:pPr>
        <w:numPr>
          <w:ilvl w:val="0"/>
          <w:numId w:val="8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360" w:lineRule="auto"/>
        <w:ind w:left="567" w:hanging="567"/>
        <w:jc w:val="both"/>
        <w:rPr>
          <w:rFonts w:ascii="Book Antiqua" w:hAnsi="Book Antiqua"/>
          <w:color w:val="989FA8"/>
        </w:rPr>
      </w:pPr>
      <w:proofErr w:type="spellStart"/>
      <w:r w:rsidRPr="00E92D73">
        <w:rPr>
          <w:rFonts w:ascii="Book Antiqua" w:hAnsi="Book Antiqua"/>
          <w:color w:val="000000"/>
        </w:rPr>
        <w:t>Anggota</w:t>
      </w:r>
      <w:proofErr w:type="spellEnd"/>
      <w:r w:rsidRPr="00E92D73">
        <w:rPr>
          <w:rFonts w:ascii="Book Antiqua" w:hAnsi="Book Antiqua"/>
          <w:color w:val="000000"/>
        </w:rPr>
        <w:t xml:space="preserve"> MMI </w:t>
      </w:r>
      <w:proofErr w:type="spellStart"/>
      <w:r w:rsidRPr="00E92D73">
        <w:rPr>
          <w:rFonts w:ascii="Book Antiqua" w:hAnsi="Book Antiqua"/>
          <w:color w:val="000000"/>
        </w:rPr>
        <w:t>adalah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seluruh</w:t>
      </w:r>
      <w:proofErr w:type="spellEnd"/>
      <w:r w:rsidRPr="00E92D73">
        <w:rPr>
          <w:rFonts w:ascii="Book Antiqua" w:hAnsi="Book Antiqua"/>
          <w:color w:val="000000"/>
        </w:rPr>
        <w:t xml:space="preserve"> Mediator </w:t>
      </w:r>
      <w:proofErr w:type="spellStart"/>
      <w:r w:rsidRPr="00E92D73">
        <w:rPr>
          <w:rFonts w:ascii="Book Antiqua" w:hAnsi="Book Antiqua"/>
          <w:color w:val="000000"/>
        </w:rPr>
        <w:t>bersertifikat</w:t>
      </w:r>
      <w:proofErr w:type="spellEnd"/>
      <w:r w:rsidRPr="00E92D73">
        <w:rPr>
          <w:rFonts w:ascii="Book Antiqua" w:hAnsi="Book Antiqua"/>
          <w:color w:val="000000"/>
        </w:rPr>
        <w:t xml:space="preserve"> yang </w:t>
      </w:r>
      <w:proofErr w:type="spellStart"/>
      <w:r w:rsidRPr="00E92D73">
        <w:rPr>
          <w:rFonts w:ascii="Book Antiqua" w:hAnsi="Book Antiqua"/>
          <w:color w:val="000000"/>
        </w:rPr>
        <w:t>bergabung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dengan</w:t>
      </w:r>
      <w:proofErr w:type="spellEnd"/>
      <w:r w:rsidRPr="00E92D73">
        <w:rPr>
          <w:rFonts w:ascii="Book Antiqua" w:hAnsi="Book Antiqua"/>
          <w:color w:val="000000"/>
        </w:rPr>
        <w:t xml:space="preserve"> MMI, </w:t>
      </w:r>
      <w:proofErr w:type="spellStart"/>
      <w:r w:rsidRPr="00E92D73">
        <w:rPr>
          <w:rFonts w:ascii="Book Antiqua" w:hAnsi="Book Antiqua"/>
          <w:color w:val="000000"/>
        </w:rPr>
        <w:t>mempunyai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komitmen</w:t>
      </w:r>
      <w:proofErr w:type="spellEnd"/>
      <w:r w:rsidRPr="00E92D73">
        <w:rPr>
          <w:rFonts w:ascii="Book Antiqua" w:hAnsi="Book Antiqua"/>
          <w:color w:val="000000"/>
        </w:rPr>
        <w:t xml:space="preserve">, </w:t>
      </w:r>
      <w:proofErr w:type="spellStart"/>
      <w:r w:rsidRPr="00E92D73">
        <w:rPr>
          <w:rFonts w:ascii="Book Antiqua" w:hAnsi="Book Antiqua"/>
          <w:color w:val="000000"/>
        </w:rPr>
        <w:t>nilai-nilai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dan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prinsip</w:t>
      </w:r>
      <w:proofErr w:type="spellEnd"/>
      <w:r w:rsidRPr="00E92D73">
        <w:rPr>
          <w:rFonts w:ascii="Book Antiqua" w:hAnsi="Book Antiqua"/>
          <w:color w:val="000000"/>
        </w:rPr>
        <w:t xml:space="preserve"> yang </w:t>
      </w:r>
      <w:proofErr w:type="spellStart"/>
      <w:proofErr w:type="gramStart"/>
      <w:r w:rsidRPr="00E92D73">
        <w:rPr>
          <w:rFonts w:ascii="Book Antiqua" w:hAnsi="Book Antiqua"/>
          <w:color w:val="000000"/>
        </w:rPr>
        <w:t>sama</w:t>
      </w:r>
      <w:proofErr w:type="spellEnd"/>
      <w:proofErr w:type="gramEnd"/>
      <w:r w:rsidRPr="00E92D73">
        <w:rPr>
          <w:rFonts w:ascii="Book Antiqua" w:hAnsi="Book Antiqua"/>
          <w:color w:val="000000"/>
        </w:rPr>
        <w:t xml:space="preserve">, </w:t>
      </w:r>
      <w:proofErr w:type="spellStart"/>
      <w:r w:rsidRPr="00E92D73">
        <w:rPr>
          <w:rFonts w:ascii="Book Antiqua" w:hAnsi="Book Antiqua"/>
          <w:color w:val="000000"/>
        </w:rPr>
        <w:t>sebagaimana</w:t>
      </w:r>
      <w:proofErr w:type="spellEnd"/>
      <w:r w:rsidRPr="00E92D73">
        <w:rPr>
          <w:rFonts w:ascii="Book Antiqua" w:hAnsi="Book Antiqua"/>
          <w:color w:val="000000"/>
        </w:rPr>
        <w:t xml:space="preserve"> yang </w:t>
      </w:r>
      <w:proofErr w:type="spellStart"/>
      <w:r w:rsidRPr="00E92D73">
        <w:rPr>
          <w:rFonts w:ascii="Book Antiqua" w:hAnsi="Book Antiqua"/>
          <w:color w:val="000000"/>
        </w:rPr>
        <w:t>ditegaskan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dalam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Anggaran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Dasar</w:t>
      </w:r>
      <w:proofErr w:type="spellEnd"/>
      <w:r w:rsidRPr="00E92D73">
        <w:rPr>
          <w:rFonts w:ascii="Book Antiqua" w:hAnsi="Book Antiqua"/>
          <w:color w:val="000000"/>
        </w:rPr>
        <w:t xml:space="preserve"> MMI </w:t>
      </w:r>
      <w:proofErr w:type="spellStart"/>
      <w:r w:rsidRPr="00E92D73">
        <w:rPr>
          <w:rFonts w:ascii="Book Antiqua" w:hAnsi="Book Antiqua"/>
          <w:color w:val="000000"/>
        </w:rPr>
        <w:t>serta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ditetapkan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dan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diangkat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oleh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DPP.</w:t>
      </w:r>
      <w:proofErr w:type="spellEnd"/>
    </w:p>
    <w:p w:rsidR="00E92D73" w:rsidRDefault="00BD0F1F" w:rsidP="00E92D73">
      <w:pPr>
        <w:numPr>
          <w:ilvl w:val="0"/>
          <w:numId w:val="8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360" w:lineRule="auto"/>
        <w:ind w:left="567" w:hanging="567"/>
        <w:jc w:val="both"/>
        <w:rPr>
          <w:rFonts w:ascii="Book Antiqua" w:hAnsi="Book Antiqua"/>
          <w:color w:val="989FA8"/>
        </w:rPr>
      </w:pPr>
      <w:proofErr w:type="spellStart"/>
      <w:r w:rsidRPr="00E92D73">
        <w:rPr>
          <w:rFonts w:ascii="Book Antiqua" w:hAnsi="Book Antiqua"/>
          <w:color w:val="000000"/>
        </w:rPr>
        <w:t>Dewan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Pimpinan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Pusat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selanjutnya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disebut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dan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disingkat</w:t>
      </w:r>
      <w:proofErr w:type="spellEnd"/>
      <w:r w:rsidRPr="00E92D73">
        <w:rPr>
          <w:rFonts w:ascii="Book Antiqua" w:hAnsi="Book Antiqua"/>
          <w:color w:val="000000"/>
        </w:rPr>
        <w:t xml:space="preserve"> “DPP” </w:t>
      </w:r>
      <w:proofErr w:type="spellStart"/>
      <w:r w:rsidRPr="00E92D73">
        <w:rPr>
          <w:rFonts w:ascii="Book Antiqua" w:hAnsi="Book Antiqua"/>
          <w:color w:val="000000"/>
        </w:rPr>
        <w:t>adalah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pengurus</w:t>
      </w:r>
      <w:proofErr w:type="spellEnd"/>
      <w:r w:rsidRPr="00E92D73">
        <w:rPr>
          <w:rFonts w:ascii="Book Antiqua" w:hAnsi="Book Antiqua"/>
          <w:color w:val="000000"/>
        </w:rPr>
        <w:t xml:space="preserve"> MMI di </w:t>
      </w:r>
      <w:proofErr w:type="spellStart"/>
      <w:r w:rsidRPr="00E92D73">
        <w:rPr>
          <w:rFonts w:ascii="Book Antiqua" w:hAnsi="Book Antiqua"/>
          <w:color w:val="000000"/>
        </w:rPr>
        <w:t>tingkat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pusat.</w:t>
      </w:r>
      <w:proofErr w:type="spellEnd"/>
    </w:p>
    <w:p w:rsidR="00E92D73" w:rsidRDefault="00BD0F1F" w:rsidP="00E92D73">
      <w:pPr>
        <w:numPr>
          <w:ilvl w:val="0"/>
          <w:numId w:val="8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360" w:lineRule="auto"/>
        <w:ind w:left="567" w:hanging="567"/>
        <w:jc w:val="both"/>
        <w:rPr>
          <w:rFonts w:ascii="Book Antiqua" w:hAnsi="Book Antiqua"/>
          <w:color w:val="989FA8"/>
        </w:rPr>
      </w:pPr>
      <w:proofErr w:type="spellStart"/>
      <w:r w:rsidRPr="00E92D73">
        <w:rPr>
          <w:rFonts w:ascii="Book Antiqua" w:hAnsi="Book Antiqua"/>
          <w:color w:val="000000"/>
        </w:rPr>
        <w:t>Dewan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Pimpinan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Cabang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selanjutnya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disebut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dan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disingkat</w:t>
      </w:r>
      <w:proofErr w:type="spellEnd"/>
      <w:r w:rsidRPr="00E92D73">
        <w:rPr>
          <w:rFonts w:ascii="Book Antiqua" w:hAnsi="Book Antiqua"/>
          <w:color w:val="000000"/>
        </w:rPr>
        <w:t xml:space="preserve"> “DPC” </w:t>
      </w:r>
      <w:proofErr w:type="spellStart"/>
      <w:r w:rsidRPr="00E92D73">
        <w:rPr>
          <w:rFonts w:ascii="Book Antiqua" w:hAnsi="Book Antiqua"/>
          <w:color w:val="000000"/>
        </w:rPr>
        <w:t>adalah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pengurus</w:t>
      </w:r>
      <w:proofErr w:type="spellEnd"/>
      <w:r w:rsidRPr="00E92D73">
        <w:rPr>
          <w:rFonts w:ascii="Book Antiqua" w:hAnsi="Book Antiqua"/>
          <w:color w:val="000000"/>
        </w:rPr>
        <w:t xml:space="preserve"> MMI di </w:t>
      </w:r>
      <w:proofErr w:type="spellStart"/>
      <w:r w:rsidRPr="00E92D73">
        <w:rPr>
          <w:rFonts w:ascii="Book Antiqua" w:hAnsi="Book Antiqua"/>
          <w:color w:val="000000"/>
        </w:rPr>
        <w:t>tingkat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cabang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Kabupaten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atau</w:t>
      </w:r>
      <w:proofErr w:type="spellEnd"/>
      <w:r w:rsidRPr="00E92D73">
        <w:rPr>
          <w:rFonts w:ascii="Book Antiqua" w:hAnsi="Book Antiqua"/>
          <w:color w:val="000000"/>
        </w:rPr>
        <w:t xml:space="preserve"> Kota yang </w:t>
      </w:r>
      <w:proofErr w:type="spellStart"/>
      <w:r w:rsidRPr="00E92D73">
        <w:rPr>
          <w:rFonts w:ascii="Book Antiqua" w:hAnsi="Book Antiqua"/>
          <w:color w:val="000000"/>
        </w:rPr>
        <w:t>dibentuk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sesuai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Anggaran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Dasar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MMI.</w:t>
      </w:r>
      <w:proofErr w:type="spellEnd"/>
    </w:p>
    <w:p w:rsidR="00E92D73" w:rsidRDefault="00BD0F1F" w:rsidP="00E92D73">
      <w:pPr>
        <w:numPr>
          <w:ilvl w:val="0"/>
          <w:numId w:val="8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360" w:lineRule="auto"/>
        <w:ind w:left="567" w:hanging="567"/>
        <w:jc w:val="both"/>
        <w:rPr>
          <w:rFonts w:ascii="Book Antiqua" w:hAnsi="Book Antiqua"/>
          <w:color w:val="989FA8"/>
        </w:rPr>
      </w:pPr>
      <w:proofErr w:type="spellStart"/>
      <w:r w:rsidRPr="00E92D73">
        <w:rPr>
          <w:rFonts w:ascii="Book Antiqua" w:hAnsi="Book Antiqua"/>
          <w:color w:val="000000"/>
        </w:rPr>
        <w:t>Daftar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Anggota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adalah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buku</w:t>
      </w:r>
      <w:proofErr w:type="spellEnd"/>
      <w:r w:rsidRPr="00E92D73">
        <w:rPr>
          <w:rFonts w:ascii="Book Antiqua" w:hAnsi="Book Antiqua"/>
          <w:color w:val="000000"/>
        </w:rPr>
        <w:t xml:space="preserve"> yang </w:t>
      </w:r>
      <w:proofErr w:type="spellStart"/>
      <w:r w:rsidRPr="00E92D73">
        <w:rPr>
          <w:rFonts w:ascii="Book Antiqua" w:hAnsi="Book Antiqua"/>
          <w:color w:val="000000"/>
        </w:rPr>
        <w:t>berisi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daftar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Anggota</w:t>
      </w:r>
      <w:proofErr w:type="spellEnd"/>
      <w:r w:rsidRPr="00E92D73">
        <w:rPr>
          <w:rFonts w:ascii="Book Antiqua" w:hAnsi="Book Antiqua"/>
          <w:color w:val="000000"/>
        </w:rPr>
        <w:t xml:space="preserve"> MMI yang </w:t>
      </w:r>
      <w:proofErr w:type="spellStart"/>
      <w:r w:rsidRPr="00E92D73">
        <w:rPr>
          <w:rFonts w:ascii="Book Antiqua" w:hAnsi="Book Antiqua"/>
          <w:color w:val="000000"/>
        </w:rPr>
        <w:t>dari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waktu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ke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waktu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dimutakhirkan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oleh</w:t>
      </w:r>
      <w:proofErr w:type="spellEnd"/>
      <w:r w:rsidRPr="00E92D73">
        <w:rPr>
          <w:rFonts w:ascii="Book Antiqua" w:hAnsi="Book Antiqua"/>
          <w:color w:val="000000"/>
        </w:rPr>
        <w:t xml:space="preserve"> DPP MMI </w:t>
      </w:r>
      <w:proofErr w:type="spellStart"/>
      <w:r w:rsidRPr="00E92D73">
        <w:rPr>
          <w:rFonts w:ascii="Book Antiqua" w:hAnsi="Book Antiqua"/>
          <w:color w:val="000000"/>
        </w:rPr>
        <w:t>sesuai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dengan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perubahan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jumlah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Anggota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MMI.</w:t>
      </w:r>
      <w:proofErr w:type="spellEnd"/>
    </w:p>
    <w:p w:rsidR="00E92D73" w:rsidRDefault="00BD0F1F" w:rsidP="00E92D73">
      <w:pPr>
        <w:numPr>
          <w:ilvl w:val="0"/>
          <w:numId w:val="8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360" w:lineRule="auto"/>
        <w:ind w:left="567" w:hanging="567"/>
        <w:jc w:val="both"/>
        <w:rPr>
          <w:rFonts w:ascii="Book Antiqua" w:hAnsi="Book Antiqua"/>
          <w:color w:val="989FA8"/>
        </w:rPr>
      </w:pPr>
      <w:proofErr w:type="spellStart"/>
      <w:r w:rsidRPr="00E92D73">
        <w:rPr>
          <w:rFonts w:ascii="Book Antiqua" w:hAnsi="Book Antiqua"/>
          <w:color w:val="000000"/>
        </w:rPr>
        <w:t>Kode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Etik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adalah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kode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etik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profesi</w:t>
      </w:r>
      <w:proofErr w:type="spellEnd"/>
      <w:r w:rsidRPr="00E92D73">
        <w:rPr>
          <w:rFonts w:ascii="Book Antiqua" w:hAnsi="Book Antiqua"/>
          <w:color w:val="000000"/>
        </w:rPr>
        <w:t xml:space="preserve"> Mediator yang </w:t>
      </w:r>
      <w:proofErr w:type="spellStart"/>
      <w:r w:rsidRPr="00E92D73">
        <w:rPr>
          <w:rFonts w:ascii="Book Antiqua" w:hAnsi="Book Antiqua"/>
          <w:color w:val="000000"/>
        </w:rPr>
        <w:t>merupakan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hukum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etik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bagi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setiap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anggota</w:t>
      </w:r>
      <w:proofErr w:type="spellEnd"/>
      <w:r w:rsidRPr="00E92D73">
        <w:rPr>
          <w:rFonts w:ascii="Book Antiqua" w:hAnsi="Book Antiqua"/>
          <w:color w:val="000000"/>
        </w:rPr>
        <w:t xml:space="preserve"> MMI </w:t>
      </w:r>
      <w:proofErr w:type="spellStart"/>
      <w:r w:rsidRPr="00E92D73">
        <w:rPr>
          <w:rFonts w:ascii="Book Antiqua" w:hAnsi="Book Antiqua"/>
          <w:color w:val="000000"/>
        </w:rPr>
        <w:t>dalam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menjalankan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tugas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dan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profesi</w:t>
      </w:r>
      <w:proofErr w:type="spellEnd"/>
      <w:r w:rsidRPr="00E92D73">
        <w:rPr>
          <w:rFonts w:ascii="Book Antiqua" w:hAnsi="Book Antiqua"/>
          <w:color w:val="000000"/>
        </w:rPr>
        <w:t xml:space="preserve"> Mediator, </w:t>
      </w:r>
      <w:proofErr w:type="spellStart"/>
      <w:r w:rsidRPr="00E92D73">
        <w:rPr>
          <w:rFonts w:ascii="Book Antiqua" w:hAnsi="Book Antiqua"/>
          <w:color w:val="000000"/>
        </w:rPr>
        <w:t>kemudian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hari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dapat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diubah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dari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waktu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ke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waktu.</w:t>
      </w:r>
      <w:proofErr w:type="spellEnd"/>
    </w:p>
    <w:p w:rsidR="00E92D73" w:rsidRDefault="00BD0F1F" w:rsidP="00E92D73">
      <w:pPr>
        <w:numPr>
          <w:ilvl w:val="0"/>
          <w:numId w:val="8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360" w:lineRule="auto"/>
        <w:ind w:left="567" w:hanging="567"/>
        <w:jc w:val="both"/>
        <w:rPr>
          <w:rFonts w:ascii="Book Antiqua" w:hAnsi="Book Antiqua"/>
          <w:color w:val="989FA8"/>
        </w:rPr>
      </w:pPr>
      <w:r w:rsidRPr="00E92D73">
        <w:rPr>
          <w:rFonts w:ascii="Book Antiqua" w:hAnsi="Book Antiqua"/>
          <w:color w:val="000000"/>
        </w:rPr>
        <w:t xml:space="preserve">KTA </w:t>
      </w:r>
      <w:proofErr w:type="spellStart"/>
      <w:r w:rsidRPr="00E92D73">
        <w:rPr>
          <w:rFonts w:ascii="Book Antiqua" w:hAnsi="Book Antiqua"/>
          <w:color w:val="000000"/>
        </w:rPr>
        <w:t>adalah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singkatan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dari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Kartu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Tanda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Anggota</w:t>
      </w:r>
      <w:proofErr w:type="spellEnd"/>
      <w:r w:rsidRPr="00E92D73">
        <w:rPr>
          <w:rFonts w:ascii="Book Antiqua" w:hAnsi="Book Antiqua"/>
          <w:color w:val="000000"/>
        </w:rPr>
        <w:t xml:space="preserve"> Mediator </w:t>
      </w:r>
      <w:proofErr w:type="spellStart"/>
      <w:r w:rsidRPr="00E92D73">
        <w:rPr>
          <w:rFonts w:ascii="Book Antiqua" w:hAnsi="Book Antiqua"/>
          <w:color w:val="000000"/>
        </w:rPr>
        <w:t>Masyarakat</w:t>
      </w:r>
      <w:proofErr w:type="spellEnd"/>
      <w:r w:rsidRPr="00E92D73">
        <w:rPr>
          <w:rFonts w:ascii="Book Antiqua" w:hAnsi="Book Antiqua"/>
          <w:color w:val="000000"/>
        </w:rPr>
        <w:t xml:space="preserve"> Indonesia yang </w:t>
      </w:r>
      <w:proofErr w:type="spellStart"/>
      <w:r w:rsidRPr="00E92D73">
        <w:rPr>
          <w:rFonts w:ascii="Book Antiqua" w:hAnsi="Book Antiqua"/>
          <w:color w:val="000000"/>
        </w:rPr>
        <w:t>dikeluarkan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oleh</w:t>
      </w:r>
      <w:proofErr w:type="spellEnd"/>
      <w:r w:rsidRPr="00E92D73">
        <w:rPr>
          <w:rFonts w:ascii="Book Antiqua" w:hAnsi="Book Antiqua"/>
          <w:color w:val="000000"/>
        </w:rPr>
        <w:t xml:space="preserve"> DPP MMI yang </w:t>
      </w:r>
      <w:proofErr w:type="spellStart"/>
      <w:r w:rsidRPr="00E92D73">
        <w:rPr>
          <w:rFonts w:ascii="Book Antiqua" w:hAnsi="Book Antiqua"/>
          <w:color w:val="000000"/>
        </w:rPr>
        <w:t>ditanda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tangani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oleh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Ketua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Umum</w:t>
      </w:r>
      <w:proofErr w:type="spellEnd"/>
      <w:r w:rsidR="00E92D73">
        <w:rPr>
          <w:rFonts w:ascii="Book Antiqua" w:hAnsi="Book Antiqua"/>
          <w:color w:val="989FA8"/>
        </w:rPr>
        <w:t>.</w:t>
      </w:r>
    </w:p>
    <w:p w:rsidR="00BD0F1F" w:rsidRPr="00E92D73" w:rsidRDefault="00BD0F1F" w:rsidP="00E92D73">
      <w:pPr>
        <w:numPr>
          <w:ilvl w:val="0"/>
          <w:numId w:val="8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360" w:lineRule="auto"/>
        <w:ind w:left="567" w:hanging="567"/>
        <w:jc w:val="both"/>
        <w:rPr>
          <w:rFonts w:ascii="Book Antiqua" w:hAnsi="Book Antiqua"/>
          <w:color w:val="989FA8"/>
        </w:rPr>
      </w:pPr>
      <w:proofErr w:type="spellStart"/>
      <w:r w:rsidRPr="00E92D73">
        <w:rPr>
          <w:rFonts w:ascii="Book Antiqua" w:hAnsi="Book Antiqua"/>
          <w:color w:val="000000"/>
        </w:rPr>
        <w:t>Iuran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Anggota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adalah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uang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iuran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wajib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setiap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anggota</w:t>
      </w:r>
      <w:proofErr w:type="spellEnd"/>
      <w:r w:rsidRPr="00E92D73">
        <w:rPr>
          <w:rFonts w:ascii="Book Antiqua" w:hAnsi="Book Antiqua"/>
          <w:color w:val="000000"/>
        </w:rPr>
        <w:t xml:space="preserve"> yang </w:t>
      </w:r>
      <w:proofErr w:type="spellStart"/>
      <w:r w:rsidRPr="00E92D73">
        <w:rPr>
          <w:rFonts w:ascii="Book Antiqua" w:hAnsi="Book Antiqua"/>
          <w:color w:val="000000"/>
        </w:rPr>
        <w:t>diwajibkan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kepada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setiap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anggota</w:t>
      </w:r>
      <w:proofErr w:type="spellEnd"/>
      <w:r w:rsidRPr="00E92D73">
        <w:rPr>
          <w:rFonts w:ascii="Book Antiqua" w:hAnsi="Book Antiqua"/>
          <w:color w:val="000000"/>
        </w:rPr>
        <w:t xml:space="preserve"> yang </w:t>
      </w:r>
      <w:proofErr w:type="spellStart"/>
      <w:r w:rsidRPr="00E92D73">
        <w:rPr>
          <w:rFonts w:ascii="Book Antiqua" w:hAnsi="Book Antiqua"/>
          <w:color w:val="000000"/>
        </w:rPr>
        <w:t>ingin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bergabung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atau</w:t>
      </w:r>
      <w:proofErr w:type="spellEnd"/>
      <w:r w:rsidRPr="00E92D73">
        <w:rPr>
          <w:rFonts w:ascii="Book Antiqua" w:hAnsi="Book Antiqua"/>
          <w:color w:val="000000"/>
        </w:rPr>
        <w:t xml:space="preserve"> </w:t>
      </w:r>
      <w:proofErr w:type="spellStart"/>
      <w:r w:rsidRPr="00E92D73">
        <w:rPr>
          <w:rFonts w:ascii="Book Antiqua" w:hAnsi="Book Antiqua"/>
          <w:color w:val="000000"/>
        </w:rPr>
        <w:t>perpanjang</w:t>
      </w:r>
      <w:proofErr w:type="spellEnd"/>
      <w:r w:rsidRPr="00E92D73">
        <w:rPr>
          <w:rFonts w:ascii="Book Antiqua" w:hAnsi="Book Antiqua"/>
          <w:color w:val="000000"/>
        </w:rPr>
        <w:t xml:space="preserve"> KTA MMI.</w:t>
      </w:r>
    </w:p>
    <w:p w:rsidR="007D0B69" w:rsidRPr="00BD0F1F" w:rsidRDefault="00BD0F1F" w:rsidP="00137BC2">
      <w:pPr>
        <w:pStyle w:val="NoSpacing"/>
        <w:spacing w:line="360" w:lineRule="auto"/>
        <w:jc w:val="center"/>
        <w:rPr>
          <w:rFonts w:ascii="Book Antiqua" w:hAnsi="Book Antiqua" w:cs="Times New Roman"/>
          <w:b/>
          <w:sz w:val="24"/>
          <w:szCs w:val="24"/>
          <w:lang w:val="en-US" w:eastAsia="id-ID"/>
        </w:rPr>
      </w:pPr>
      <w:proofErr w:type="spellStart"/>
      <w:r w:rsidRPr="00BD0F1F">
        <w:rPr>
          <w:rFonts w:ascii="Book Antiqua" w:hAnsi="Book Antiqua" w:cs="Times New Roman"/>
          <w:b/>
          <w:sz w:val="24"/>
          <w:szCs w:val="24"/>
          <w:lang w:val="en-US" w:eastAsia="id-ID"/>
        </w:rPr>
        <w:t>Pasal</w:t>
      </w:r>
      <w:proofErr w:type="spellEnd"/>
      <w:r w:rsidRPr="00BD0F1F">
        <w:rPr>
          <w:rFonts w:ascii="Book Antiqua" w:hAnsi="Book Antiqua" w:cs="Times New Roman"/>
          <w:b/>
          <w:sz w:val="24"/>
          <w:szCs w:val="24"/>
          <w:lang w:val="en-US" w:eastAsia="id-ID"/>
        </w:rPr>
        <w:t xml:space="preserve"> 2</w:t>
      </w:r>
    </w:p>
    <w:p w:rsidR="00BD0F1F" w:rsidRDefault="00137BC2" w:rsidP="00E92D73">
      <w:pPr>
        <w:pStyle w:val="NoSpacing"/>
        <w:numPr>
          <w:ilvl w:val="0"/>
          <w:numId w:val="10"/>
        </w:numPr>
        <w:spacing w:line="360" w:lineRule="auto"/>
        <w:ind w:left="567" w:hanging="567"/>
        <w:jc w:val="both"/>
        <w:rPr>
          <w:rFonts w:ascii="Book Antiqua" w:hAnsi="Book Antiqua" w:cs="Times New Roman"/>
          <w:sz w:val="24"/>
          <w:szCs w:val="24"/>
          <w:lang w:val="en-US" w:eastAsia="id-ID"/>
        </w:rPr>
      </w:pP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Setiap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r w:rsidR="00561879">
        <w:rPr>
          <w:rFonts w:ascii="Book Antiqua" w:hAnsi="Book Antiqua" w:cs="Times New Roman"/>
          <w:sz w:val="24"/>
          <w:szCs w:val="24"/>
          <w:lang w:val="en-US" w:eastAsia="id-ID"/>
        </w:rPr>
        <w:t>M</w:t>
      </w:r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ediator yang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ingin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bergabung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dengan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MMI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wajib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memenuhi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persyaratan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:</w:t>
      </w:r>
    </w:p>
    <w:p w:rsidR="00B625D6" w:rsidRDefault="00B625D6" w:rsidP="00B625D6">
      <w:pPr>
        <w:pStyle w:val="NoSpacing"/>
        <w:spacing w:line="360" w:lineRule="auto"/>
        <w:jc w:val="both"/>
        <w:rPr>
          <w:rFonts w:ascii="Book Antiqua" w:hAnsi="Book Antiqua" w:cs="Times New Roman"/>
          <w:sz w:val="24"/>
          <w:szCs w:val="24"/>
          <w:lang w:val="en-US" w:eastAsia="id-ID"/>
        </w:rPr>
      </w:pPr>
    </w:p>
    <w:p w:rsidR="00B625D6" w:rsidRDefault="00B625D6" w:rsidP="00B625D6">
      <w:pPr>
        <w:pStyle w:val="NoSpacing"/>
        <w:spacing w:line="360" w:lineRule="auto"/>
        <w:jc w:val="both"/>
        <w:rPr>
          <w:rFonts w:ascii="Book Antiqua" w:hAnsi="Book Antiqua" w:cs="Times New Roman"/>
          <w:sz w:val="24"/>
          <w:szCs w:val="24"/>
          <w:lang w:val="en-US" w:eastAsia="id-ID"/>
        </w:rPr>
      </w:pPr>
    </w:p>
    <w:p w:rsidR="00137BC2" w:rsidRDefault="00137BC2" w:rsidP="00137BC2">
      <w:pPr>
        <w:pStyle w:val="NoSpacing"/>
        <w:numPr>
          <w:ilvl w:val="0"/>
          <w:numId w:val="9"/>
        </w:numPr>
        <w:spacing w:line="360" w:lineRule="auto"/>
        <w:ind w:left="1134"/>
        <w:jc w:val="both"/>
        <w:rPr>
          <w:rFonts w:ascii="Book Antiqua" w:hAnsi="Book Antiqua" w:cs="Times New Roman"/>
          <w:sz w:val="24"/>
          <w:szCs w:val="24"/>
          <w:lang w:val="en-US" w:eastAsia="id-ID"/>
        </w:rPr>
      </w:pP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lastRenderedPageBreak/>
        <w:t>Warga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Negara Indonesia;</w:t>
      </w:r>
    </w:p>
    <w:p w:rsidR="00137BC2" w:rsidRDefault="00137BC2" w:rsidP="00137BC2">
      <w:pPr>
        <w:pStyle w:val="NoSpacing"/>
        <w:numPr>
          <w:ilvl w:val="0"/>
          <w:numId w:val="9"/>
        </w:numPr>
        <w:spacing w:line="360" w:lineRule="auto"/>
        <w:ind w:left="1134"/>
        <w:jc w:val="both"/>
        <w:rPr>
          <w:rFonts w:ascii="Book Antiqua" w:hAnsi="Book Antiqua" w:cs="Times New Roman"/>
          <w:sz w:val="24"/>
          <w:szCs w:val="24"/>
          <w:lang w:val="en-US" w:eastAsia="id-ID"/>
        </w:rPr>
      </w:pP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Memiliki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Sertifikat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Mediator yang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dikeluarkan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oleh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 w:rsidRPr="00BD0F1F">
        <w:rPr>
          <w:rFonts w:ascii="Book Antiqua" w:hAnsi="Book Antiqua" w:cs="Times New Roman"/>
          <w:sz w:val="24"/>
          <w:szCs w:val="24"/>
          <w:lang w:val="en-US" w:eastAsia="id-ID"/>
        </w:rPr>
        <w:t>Mahkamah</w:t>
      </w:r>
      <w:proofErr w:type="spellEnd"/>
      <w:r w:rsidRPr="00BD0F1F"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 w:rsidRPr="00BD0F1F">
        <w:rPr>
          <w:rFonts w:ascii="Book Antiqua" w:hAnsi="Book Antiqua" w:cs="Times New Roman"/>
          <w:sz w:val="24"/>
          <w:szCs w:val="24"/>
          <w:lang w:val="en-US" w:eastAsia="id-ID"/>
        </w:rPr>
        <w:t>Agung</w:t>
      </w:r>
      <w:proofErr w:type="spellEnd"/>
      <w:r w:rsidRPr="00BD0F1F"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 w:rsidRPr="00BD0F1F">
        <w:rPr>
          <w:rFonts w:ascii="Book Antiqua" w:hAnsi="Book Antiqua" w:cs="Times New Roman"/>
          <w:sz w:val="24"/>
          <w:szCs w:val="24"/>
          <w:lang w:val="en-US" w:eastAsia="id-ID"/>
        </w:rPr>
        <w:t>Republik</w:t>
      </w:r>
      <w:proofErr w:type="spellEnd"/>
      <w:r w:rsidRPr="00BD0F1F">
        <w:rPr>
          <w:rFonts w:ascii="Book Antiqua" w:hAnsi="Book Antiqua" w:cs="Times New Roman"/>
          <w:sz w:val="24"/>
          <w:szCs w:val="24"/>
          <w:lang w:val="en-US" w:eastAsia="id-ID"/>
        </w:rPr>
        <w:t xml:space="preserve"> Indonesia </w:t>
      </w:r>
      <w:proofErr w:type="spellStart"/>
      <w:r w:rsidRPr="00BD0F1F">
        <w:rPr>
          <w:rFonts w:ascii="Book Antiqua" w:hAnsi="Book Antiqua" w:cs="Times New Roman"/>
          <w:sz w:val="24"/>
          <w:szCs w:val="24"/>
          <w:lang w:val="en-US" w:eastAsia="id-ID"/>
        </w:rPr>
        <w:t>atau</w:t>
      </w:r>
      <w:proofErr w:type="spellEnd"/>
      <w:r w:rsidRPr="00BD0F1F"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 w:rsidRPr="00BD0F1F">
        <w:rPr>
          <w:rFonts w:ascii="Book Antiqua" w:hAnsi="Book Antiqua" w:cs="Times New Roman"/>
          <w:sz w:val="24"/>
          <w:szCs w:val="24"/>
          <w:lang w:val="en-US" w:eastAsia="id-ID"/>
        </w:rPr>
        <w:t>Lembaga</w:t>
      </w:r>
      <w:proofErr w:type="spellEnd"/>
      <w:r w:rsidRPr="00BD0F1F">
        <w:rPr>
          <w:rFonts w:ascii="Book Antiqua" w:hAnsi="Book Antiqua" w:cs="Times New Roman"/>
          <w:sz w:val="24"/>
          <w:szCs w:val="24"/>
          <w:lang w:val="en-US" w:eastAsia="id-ID"/>
        </w:rPr>
        <w:t xml:space="preserve"> yang </w:t>
      </w:r>
      <w:proofErr w:type="spellStart"/>
      <w:r w:rsidRPr="00BD0F1F">
        <w:rPr>
          <w:rFonts w:ascii="Book Antiqua" w:hAnsi="Book Antiqua" w:cs="Times New Roman"/>
          <w:sz w:val="24"/>
          <w:szCs w:val="24"/>
          <w:lang w:val="en-US" w:eastAsia="id-ID"/>
        </w:rPr>
        <w:t>terakreditasi</w:t>
      </w:r>
      <w:proofErr w:type="spellEnd"/>
      <w:r w:rsidRPr="00BD0F1F"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 w:rsidRPr="00BD0F1F">
        <w:rPr>
          <w:rFonts w:ascii="Book Antiqua" w:hAnsi="Book Antiqua" w:cs="Times New Roman"/>
          <w:sz w:val="24"/>
          <w:szCs w:val="24"/>
          <w:lang w:val="en-US" w:eastAsia="id-ID"/>
        </w:rPr>
        <w:t>oleh</w:t>
      </w:r>
      <w:proofErr w:type="spellEnd"/>
      <w:r w:rsidRPr="00BD0F1F"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 w:rsidRPr="00BD0F1F">
        <w:rPr>
          <w:rFonts w:ascii="Book Antiqua" w:hAnsi="Book Antiqua" w:cs="Times New Roman"/>
          <w:sz w:val="24"/>
          <w:szCs w:val="24"/>
          <w:lang w:val="en-US" w:eastAsia="id-ID"/>
        </w:rPr>
        <w:t>Mahkamah</w:t>
      </w:r>
      <w:proofErr w:type="spellEnd"/>
      <w:r w:rsidRPr="00BD0F1F"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 w:rsidRPr="00BD0F1F">
        <w:rPr>
          <w:rFonts w:ascii="Book Antiqua" w:hAnsi="Book Antiqua" w:cs="Times New Roman"/>
          <w:sz w:val="24"/>
          <w:szCs w:val="24"/>
          <w:lang w:val="en-US" w:eastAsia="id-ID"/>
        </w:rPr>
        <w:t>Agung</w:t>
      </w:r>
      <w:proofErr w:type="spellEnd"/>
      <w:r w:rsidRPr="00BD0F1F"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 w:rsidRPr="00BD0F1F">
        <w:rPr>
          <w:rFonts w:ascii="Book Antiqua" w:hAnsi="Book Antiqua" w:cs="Times New Roman"/>
          <w:sz w:val="24"/>
          <w:szCs w:val="24"/>
          <w:lang w:val="en-US" w:eastAsia="id-ID"/>
        </w:rPr>
        <w:t>Republik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Indonesia;</w:t>
      </w:r>
    </w:p>
    <w:p w:rsidR="00137BC2" w:rsidRDefault="00137BC2" w:rsidP="00137BC2">
      <w:pPr>
        <w:pStyle w:val="NoSpacing"/>
        <w:numPr>
          <w:ilvl w:val="0"/>
          <w:numId w:val="9"/>
        </w:numPr>
        <w:spacing w:line="360" w:lineRule="auto"/>
        <w:ind w:left="1134"/>
        <w:jc w:val="both"/>
        <w:rPr>
          <w:rFonts w:ascii="Book Antiqua" w:hAnsi="Book Antiqua" w:cs="Times New Roman"/>
          <w:sz w:val="24"/>
          <w:szCs w:val="24"/>
          <w:lang w:val="en-US" w:eastAsia="id-ID"/>
        </w:rPr>
      </w:pP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Memiliki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Identitas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>;</w:t>
      </w:r>
    </w:p>
    <w:p w:rsidR="00805CD1" w:rsidRDefault="00805CD1" w:rsidP="00805CD1">
      <w:pPr>
        <w:pStyle w:val="NoSpacing"/>
        <w:numPr>
          <w:ilvl w:val="0"/>
          <w:numId w:val="9"/>
        </w:numPr>
        <w:spacing w:line="360" w:lineRule="auto"/>
        <w:ind w:left="1134"/>
        <w:jc w:val="both"/>
        <w:rPr>
          <w:rFonts w:ascii="Book Antiqua" w:hAnsi="Book Antiqua" w:cs="Times New Roman"/>
          <w:sz w:val="24"/>
          <w:szCs w:val="24"/>
          <w:lang w:val="en-US" w:eastAsia="id-ID"/>
        </w:rPr>
      </w:pP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Berpendidikan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Minimal SLTA;</w:t>
      </w:r>
    </w:p>
    <w:p w:rsidR="00137BC2" w:rsidRDefault="00137BC2" w:rsidP="00137BC2">
      <w:pPr>
        <w:pStyle w:val="NoSpacing"/>
        <w:numPr>
          <w:ilvl w:val="0"/>
          <w:numId w:val="9"/>
        </w:numPr>
        <w:spacing w:line="360" w:lineRule="auto"/>
        <w:ind w:left="1134"/>
        <w:jc w:val="both"/>
        <w:rPr>
          <w:rFonts w:ascii="Book Antiqua" w:hAnsi="Book Antiqua" w:cs="Times New Roman"/>
          <w:sz w:val="24"/>
          <w:szCs w:val="24"/>
          <w:lang w:val="en-US" w:eastAsia="id-ID"/>
        </w:rPr>
      </w:pP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Memiliki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Ijazah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atau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Surat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Keterangan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Lulus;</w:t>
      </w:r>
    </w:p>
    <w:p w:rsidR="00137BC2" w:rsidRDefault="00137BC2" w:rsidP="00137BC2">
      <w:pPr>
        <w:pStyle w:val="NoSpacing"/>
        <w:numPr>
          <w:ilvl w:val="0"/>
          <w:numId w:val="9"/>
        </w:numPr>
        <w:spacing w:line="360" w:lineRule="auto"/>
        <w:ind w:left="1134"/>
        <w:jc w:val="both"/>
        <w:rPr>
          <w:rFonts w:ascii="Book Antiqua" w:hAnsi="Book Antiqua" w:cs="Times New Roman"/>
          <w:sz w:val="24"/>
          <w:szCs w:val="24"/>
          <w:lang w:val="en-US" w:eastAsia="id-ID"/>
        </w:rPr>
      </w:pP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Membayar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iuran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yang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ditetapkan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 w:rsidR="00AC39A5">
        <w:rPr>
          <w:rFonts w:ascii="Book Antiqua" w:hAnsi="Book Antiqua" w:cs="Times New Roman"/>
          <w:sz w:val="24"/>
          <w:szCs w:val="24"/>
          <w:lang w:val="en-US" w:eastAsia="id-ID"/>
        </w:rPr>
        <w:t>oleh</w:t>
      </w:r>
      <w:proofErr w:type="spellEnd"/>
      <w:r w:rsidR="00AC39A5">
        <w:rPr>
          <w:rFonts w:ascii="Book Antiqua" w:hAnsi="Book Antiqua" w:cs="Times New Roman"/>
          <w:sz w:val="24"/>
          <w:szCs w:val="24"/>
          <w:lang w:val="en-US" w:eastAsia="id-ID"/>
        </w:rPr>
        <w:t xml:space="preserve"> DPP MMI;</w:t>
      </w:r>
    </w:p>
    <w:p w:rsidR="00B520BC" w:rsidRDefault="00B520BC" w:rsidP="00137BC2">
      <w:pPr>
        <w:pStyle w:val="NoSpacing"/>
        <w:numPr>
          <w:ilvl w:val="0"/>
          <w:numId w:val="9"/>
        </w:numPr>
        <w:spacing w:line="360" w:lineRule="auto"/>
        <w:ind w:left="1134"/>
        <w:jc w:val="both"/>
        <w:rPr>
          <w:rFonts w:ascii="Book Antiqua" w:hAnsi="Book Antiqua" w:cs="Times New Roman"/>
          <w:sz w:val="24"/>
          <w:szCs w:val="24"/>
          <w:lang w:val="en-US" w:eastAsia="id-ID"/>
        </w:rPr>
      </w:pP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Mengisi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Formulir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yang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ditetapkan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oleh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DPP MMI;</w:t>
      </w:r>
    </w:p>
    <w:p w:rsidR="00137BC2" w:rsidRDefault="00137BC2" w:rsidP="00E92D73">
      <w:pPr>
        <w:pStyle w:val="NoSpacing"/>
        <w:numPr>
          <w:ilvl w:val="0"/>
          <w:numId w:val="10"/>
        </w:numPr>
        <w:spacing w:line="360" w:lineRule="auto"/>
        <w:ind w:left="567" w:hanging="567"/>
        <w:jc w:val="both"/>
        <w:rPr>
          <w:rFonts w:ascii="Book Antiqua" w:hAnsi="Book Antiqua" w:cs="Times New Roman"/>
          <w:sz w:val="24"/>
          <w:szCs w:val="24"/>
          <w:lang w:val="en-US" w:eastAsia="id-ID"/>
        </w:rPr>
      </w:pP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Setiap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mediator </w:t>
      </w:r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yang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ingin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bergabung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dengan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MMI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wajib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mengikuti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pembelakan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yang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ditetapkan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oleh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DPP MMI;</w:t>
      </w:r>
    </w:p>
    <w:p w:rsidR="00E92D73" w:rsidRDefault="00E92D73" w:rsidP="00137BC2">
      <w:pPr>
        <w:pStyle w:val="NoSpacing"/>
        <w:spacing w:line="360" w:lineRule="auto"/>
        <w:jc w:val="center"/>
        <w:rPr>
          <w:rFonts w:ascii="Book Antiqua" w:hAnsi="Book Antiqua" w:cs="Times New Roman"/>
          <w:sz w:val="24"/>
          <w:szCs w:val="24"/>
          <w:lang w:val="en-US" w:eastAsia="id-ID"/>
        </w:rPr>
      </w:pPr>
    </w:p>
    <w:p w:rsidR="00137BC2" w:rsidRPr="00E879D7" w:rsidRDefault="00137BC2" w:rsidP="00137BC2">
      <w:pPr>
        <w:pStyle w:val="NoSpacing"/>
        <w:spacing w:line="360" w:lineRule="auto"/>
        <w:jc w:val="center"/>
        <w:rPr>
          <w:rFonts w:ascii="Book Antiqua" w:hAnsi="Book Antiqua" w:cs="Times New Roman"/>
          <w:b/>
          <w:sz w:val="24"/>
          <w:szCs w:val="24"/>
          <w:lang w:val="en-US" w:eastAsia="id-ID"/>
        </w:rPr>
      </w:pPr>
      <w:proofErr w:type="spellStart"/>
      <w:r w:rsidRPr="00E879D7">
        <w:rPr>
          <w:rFonts w:ascii="Book Antiqua" w:hAnsi="Book Antiqua" w:cs="Times New Roman"/>
          <w:b/>
          <w:sz w:val="24"/>
          <w:szCs w:val="24"/>
          <w:lang w:val="en-US" w:eastAsia="id-ID"/>
        </w:rPr>
        <w:t>Pasal</w:t>
      </w:r>
      <w:proofErr w:type="spellEnd"/>
      <w:r w:rsidRPr="00E879D7">
        <w:rPr>
          <w:rFonts w:ascii="Book Antiqua" w:hAnsi="Book Antiqua" w:cs="Times New Roman"/>
          <w:b/>
          <w:sz w:val="24"/>
          <w:szCs w:val="24"/>
          <w:lang w:val="en-US" w:eastAsia="id-ID"/>
        </w:rPr>
        <w:t xml:space="preserve"> 3</w:t>
      </w:r>
    </w:p>
    <w:p w:rsidR="00137BC2" w:rsidRDefault="00E92D73" w:rsidP="00E92D73">
      <w:pPr>
        <w:pStyle w:val="NoSpacing"/>
        <w:numPr>
          <w:ilvl w:val="0"/>
          <w:numId w:val="11"/>
        </w:numPr>
        <w:spacing w:line="360" w:lineRule="auto"/>
        <w:ind w:left="567" w:hanging="567"/>
        <w:jc w:val="both"/>
        <w:rPr>
          <w:rFonts w:ascii="Book Antiqua" w:hAnsi="Book Antiqua" w:cs="Times New Roman"/>
          <w:sz w:val="24"/>
          <w:szCs w:val="24"/>
          <w:lang w:val="en-US" w:eastAsia="id-ID"/>
        </w:rPr>
      </w:pP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Setiap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anggota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MMI yang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telah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memenuhi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persyaratan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berhak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mendapatkan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Surat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Keputusan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dan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KTA MMI yang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dibuat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dan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ditandatangani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oleh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Ketua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Umum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DPP MMI</w:t>
      </w:r>
      <w:r w:rsidR="00C24BD5"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 w:rsidR="00C24BD5">
        <w:rPr>
          <w:rFonts w:ascii="Book Antiqua" w:hAnsi="Book Antiqua" w:cs="Times New Roman"/>
          <w:sz w:val="24"/>
          <w:szCs w:val="24"/>
          <w:lang w:val="en-US" w:eastAsia="id-ID"/>
        </w:rPr>
        <w:t>serta</w:t>
      </w:r>
      <w:proofErr w:type="spellEnd"/>
      <w:r w:rsidR="00C24BD5"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 w:rsidR="00C24BD5">
        <w:rPr>
          <w:rFonts w:ascii="Book Antiqua" w:hAnsi="Book Antiqua" w:cs="Times New Roman"/>
          <w:sz w:val="24"/>
          <w:szCs w:val="24"/>
          <w:lang w:val="en-US" w:eastAsia="id-ID"/>
        </w:rPr>
        <w:t>dicatatkan</w:t>
      </w:r>
      <w:proofErr w:type="spellEnd"/>
      <w:r w:rsidR="00C24BD5"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 w:rsidR="00C24BD5">
        <w:rPr>
          <w:rFonts w:ascii="Book Antiqua" w:hAnsi="Book Antiqua" w:cs="Times New Roman"/>
          <w:sz w:val="24"/>
          <w:szCs w:val="24"/>
          <w:lang w:val="en-US" w:eastAsia="id-ID"/>
        </w:rPr>
        <w:t>dalam</w:t>
      </w:r>
      <w:proofErr w:type="spellEnd"/>
      <w:r w:rsidR="00C24BD5"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 w:rsidR="00C24BD5">
        <w:rPr>
          <w:rFonts w:ascii="Book Antiqua" w:hAnsi="Book Antiqua" w:cs="Times New Roman"/>
          <w:sz w:val="24"/>
          <w:szCs w:val="24"/>
          <w:lang w:val="en-US" w:eastAsia="id-ID"/>
        </w:rPr>
        <w:t>Daftar</w:t>
      </w:r>
      <w:proofErr w:type="spellEnd"/>
      <w:r w:rsidR="00C24BD5"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 w:rsidR="00C24BD5">
        <w:rPr>
          <w:rFonts w:ascii="Book Antiqua" w:hAnsi="Book Antiqua" w:cs="Times New Roman"/>
          <w:sz w:val="24"/>
          <w:szCs w:val="24"/>
          <w:lang w:val="en-US" w:eastAsia="id-ID"/>
        </w:rPr>
        <w:t>Anggota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>;</w:t>
      </w:r>
    </w:p>
    <w:p w:rsidR="00E92D73" w:rsidRDefault="00E92D73" w:rsidP="00E92D73">
      <w:pPr>
        <w:pStyle w:val="NoSpacing"/>
        <w:numPr>
          <w:ilvl w:val="0"/>
          <w:numId w:val="11"/>
        </w:numPr>
        <w:spacing w:line="360" w:lineRule="auto"/>
        <w:ind w:left="567" w:hanging="567"/>
        <w:jc w:val="both"/>
        <w:rPr>
          <w:rFonts w:ascii="Book Antiqua" w:hAnsi="Book Antiqua" w:cs="Times New Roman"/>
          <w:sz w:val="24"/>
          <w:szCs w:val="24"/>
          <w:lang w:val="en-US" w:eastAsia="id-ID"/>
        </w:rPr>
      </w:pPr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KTA MMI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berlaku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sesuai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dengan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tanggal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,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bulan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dan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tahun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yang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telah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ditetapkan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oleh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DPP MMI;</w:t>
      </w:r>
    </w:p>
    <w:p w:rsidR="00DF3735" w:rsidRDefault="00DF3735" w:rsidP="00E92D73">
      <w:pPr>
        <w:pStyle w:val="NoSpacing"/>
        <w:numPr>
          <w:ilvl w:val="0"/>
          <w:numId w:val="11"/>
        </w:numPr>
        <w:spacing w:line="360" w:lineRule="auto"/>
        <w:ind w:left="567" w:hanging="567"/>
        <w:jc w:val="both"/>
        <w:rPr>
          <w:rFonts w:ascii="Book Antiqua" w:hAnsi="Book Antiqua" w:cs="Times New Roman"/>
          <w:sz w:val="24"/>
          <w:szCs w:val="24"/>
          <w:lang w:val="en-US" w:eastAsia="id-ID"/>
        </w:rPr>
      </w:pP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Dalam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hal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perpanjangan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KTA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MMi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dikenakan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biaya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iuran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keanggotaan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yang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besarannya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ditetapkan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oleh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DPP MMI.</w:t>
      </w:r>
    </w:p>
    <w:p w:rsidR="00E879D7" w:rsidRDefault="00E879D7" w:rsidP="00E92D73">
      <w:pPr>
        <w:pStyle w:val="NoSpacing"/>
        <w:numPr>
          <w:ilvl w:val="0"/>
          <w:numId w:val="11"/>
        </w:numPr>
        <w:spacing w:line="360" w:lineRule="auto"/>
        <w:ind w:left="567" w:hanging="567"/>
        <w:jc w:val="both"/>
        <w:rPr>
          <w:rFonts w:ascii="Book Antiqua" w:hAnsi="Book Antiqua" w:cs="Times New Roman"/>
          <w:sz w:val="24"/>
          <w:szCs w:val="24"/>
          <w:lang w:val="en-US" w:eastAsia="id-ID"/>
        </w:rPr>
      </w:pP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Setiap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anggota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MMI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wajib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tunduk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dan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patuh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terhadap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 w:rsidR="00C24BD5">
        <w:rPr>
          <w:rFonts w:ascii="Book Antiqua" w:hAnsi="Book Antiqua" w:cs="Times New Roman"/>
          <w:sz w:val="24"/>
          <w:szCs w:val="24"/>
          <w:lang w:val="en-US" w:eastAsia="id-ID"/>
        </w:rPr>
        <w:t>Kode</w:t>
      </w:r>
      <w:proofErr w:type="spellEnd"/>
      <w:r w:rsidR="00C24BD5"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 w:rsidR="00C24BD5">
        <w:rPr>
          <w:rFonts w:ascii="Book Antiqua" w:hAnsi="Book Antiqua" w:cs="Times New Roman"/>
          <w:sz w:val="24"/>
          <w:szCs w:val="24"/>
          <w:lang w:val="en-US" w:eastAsia="id-ID"/>
        </w:rPr>
        <w:t>Etik</w:t>
      </w:r>
      <w:proofErr w:type="spellEnd"/>
      <w:r w:rsidR="00C24BD5">
        <w:rPr>
          <w:rFonts w:ascii="Book Antiqua" w:hAnsi="Book Antiqua" w:cs="Times New Roman"/>
          <w:sz w:val="24"/>
          <w:szCs w:val="24"/>
          <w:lang w:val="en-US" w:eastAsia="id-ID"/>
        </w:rPr>
        <w:t xml:space="preserve"> Mediator yang </w:t>
      </w:r>
      <w:proofErr w:type="spellStart"/>
      <w:r w:rsidR="00C24BD5">
        <w:rPr>
          <w:rFonts w:ascii="Book Antiqua" w:hAnsi="Book Antiqua" w:cs="Times New Roman"/>
          <w:sz w:val="24"/>
          <w:szCs w:val="24"/>
          <w:lang w:val="en-US" w:eastAsia="id-ID"/>
        </w:rPr>
        <w:t>ditetapkan</w:t>
      </w:r>
      <w:proofErr w:type="spellEnd"/>
      <w:r w:rsidR="00C24BD5"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 w:rsidR="00C24BD5">
        <w:rPr>
          <w:rFonts w:ascii="Book Antiqua" w:hAnsi="Book Antiqua" w:cs="Times New Roman"/>
          <w:sz w:val="24"/>
          <w:szCs w:val="24"/>
          <w:lang w:val="en-US" w:eastAsia="id-ID"/>
        </w:rPr>
        <w:t>oleh</w:t>
      </w:r>
      <w:proofErr w:type="spellEnd"/>
      <w:r w:rsidR="00C24BD5">
        <w:rPr>
          <w:rFonts w:ascii="Book Antiqua" w:hAnsi="Book Antiqua" w:cs="Times New Roman"/>
          <w:sz w:val="24"/>
          <w:szCs w:val="24"/>
          <w:lang w:val="en-US" w:eastAsia="id-ID"/>
        </w:rPr>
        <w:t xml:space="preserve"> DPP MMI, </w:t>
      </w:r>
      <w:proofErr w:type="spellStart"/>
      <w:r w:rsidR="00C24BD5">
        <w:rPr>
          <w:rFonts w:ascii="Book Antiqua" w:hAnsi="Book Antiqua" w:cs="Times New Roman"/>
          <w:sz w:val="24"/>
          <w:szCs w:val="24"/>
          <w:lang w:val="en-US" w:eastAsia="id-ID"/>
        </w:rPr>
        <w:t>Anggaran</w:t>
      </w:r>
      <w:proofErr w:type="spellEnd"/>
      <w:r w:rsidR="00C24BD5"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 w:rsidR="00C24BD5">
        <w:rPr>
          <w:rFonts w:ascii="Book Antiqua" w:hAnsi="Book Antiqua" w:cs="Times New Roman"/>
          <w:sz w:val="24"/>
          <w:szCs w:val="24"/>
          <w:lang w:val="en-US" w:eastAsia="id-ID"/>
        </w:rPr>
        <w:t>Dasar</w:t>
      </w:r>
      <w:proofErr w:type="spellEnd"/>
      <w:r w:rsidR="00C24BD5">
        <w:rPr>
          <w:rFonts w:ascii="Book Antiqua" w:hAnsi="Book Antiqua" w:cs="Times New Roman"/>
          <w:sz w:val="24"/>
          <w:szCs w:val="24"/>
          <w:lang w:val="en-US" w:eastAsia="id-ID"/>
        </w:rPr>
        <w:t xml:space="preserve">, </w:t>
      </w:r>
      <w:proofErr w:type="spellStart"/>
      <w:r w:rsidR="00C24BD5">
        <w:rPr>
          <w:rFonts w:ascii="Book Antiqua" w:hAnsi="Book Antiqua" w:cs="Times New Roman"/>
          <w:sz w:val="24"/>
          <w:szCs w:val="24"/>
          <w:lang w:val="en-US" w:eastAsia="id-ID"/>
        </w:rPr>
        <w:t>Peraturan</w:t>
      </w:r>
      <w:proofErr w:type="spellEnd"/>
      <w:r w:rsidR="00C24BD5"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 w:rsidR="00C24BD5">
        <w:rPr>
          <w:rFonts w:ascii="Book Antiqua" w:hAnsi="Book Antiqua" w:cs="Times New Roman"/>
          <w:sz w:val="24"/>
          <w:szCs w:val="24"/>
          <w:lang w:val="en-US" w:eastAsia="id-ID"/>
        </w:rPr>
        <w:t>Rumah</w:t>
      </w:r>
      <w:proofErr w:type="spellEnd"/>
      <w:r w:rsidR="00C24BD5"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 w:rsidR="00C24BD5">
        <w:rPr>
          <w:rFonts w:ascii="Book Antiqua" w:hAnsi="Book Antiqua" w:cs="Times New Roman"/>
          <w:sz w:val="24"/>
          <w:szCs w:val="24"/>
          <w:lang w:val="en-US" w:eastAsia="id-ID"/>
        </w:rPr>
        <w:t>Tangga</w:t>
      </w:r>
      <w:proofErr w:type="spellEnd"/>
      <w:r w:rsidR="00C24BD5">
        <w:rPr>
          <w:rFonts w:ascii="Book Antiqua" w:hAnsi="Book Antiqua" w:cs="Times New Roman"/>
          <w:sz w:val="24"/>
          <w:szCs w:val="24"/>
          <w:lang w:val="en-US" w:eastAsia="id-ID"/>
        </w:rPr>
        <w:t xml:space="preserve"> MMI.</w:t>
      </w:r>
    </w:p>
    <w:p w:rsidR="00DF3735" w:rsidRDefault="00DF3735" w:rsidP="00805CD1">
      <w:pPr>
        <w:pStyle w:val="NoSpacing"/>
        <w:spacing w:line="360" w:lineRule="auto"/>
        <w:jc w:val="center"/>
        <w:rPr>
          <w:rFonts w:ascii="Book Antiqua" w:hAnsi="Book Antiqua" w:cs="Times New Roman"/>
          <w:b/>
          <w:sz w:val="24"/>
          <w:szCs w:val="24"/>
          <w:lang w:val="en-US" w:eastAsia="id-ID"/>
        </w:rPr>
      </w:pPr>
    </w:p>
    <w:p w:rsidR="00805CD1" w:rsidRPr="00E879D7" w:rsidRDefault="00805CD1" w:rsidP="00805CD1">
      <w:pPr>
        <w:pStyle w:val="NoSpacing"/>
        <w:spacing w:line="360" w:lineRule="auto"/>
        <w:jc w:val="center"/>
        <w:rPr>
          <w:rFonts w:ascii="Book Antiqua" w:hAnsi="Book Antiqua" w:cs="Times New Roman"/>
          <w:b/>
          <w:sz w:val="24"/>
          <w:szCs w:val="24"/>
          <w:lang w:val="en-US" w:eastAsia="id-ID"/>
        </w:rPr>
      </w:pPr>
      <w:proofErr w:type="spellStart"/>
      <w:r w:rsidRPr="00E879D7">
        <w:rPr>
          <w:rFonts w:ascii="Book Antiqua" w:hAnsi="Book Antiqua" w:cs="Times New Roman"/>
          <w:b/>
          <w:sz w:val="24"/>
          <w:szCs w:val="24"/>
          <w:lang w:val="en-US" w:eastAsia="id-ID"/>
        </w:rPr>
        <w:t>Pasal</w:t>
      </w:r>
      <w:proofErr w:type="spellEnd"/>
      <w:r w:rsidRPr="00E879D7">
        <w:rPr>
          <w:rFonts w:ascii="Book Antiqua" w:hAnsi="Book Antiqua" w:cs="Times New Roman"/>
          <w:b/>
          <w:sz w:val="24"/>
          <w:szCs w:val="24"/>
          <w:lang w:val="en-US" w:eastAsia="id-ID"/>
        </w:rPr>
        <w:t xml:space="preserve"> 4</w:t>
      </w:r>
    </w:p>
    <w:p w:rsidR="00805CD1" w:rsidRDefault="00A01FFA" w:rsidP="00805CD1">
      <w:pPr>
        <w:pStyle w:val="NoSpacing"/>
        <w:spacing w:line="360" w:lineRule="auto"/>
        <w:jc w:val="both"/>
        <w:rPr>
          <w:rFonts w:ascii="Book Antiqua" w:hAnsi="Book Antiqua" w:cs="Times New Roman"/>
          <w:sz w:val="24"/>
          <w:szCs w:val="24"/>
          <w:lang w:val="en-US" w:eastAsia="id-ID"/>
        </w:rPr>
      </w:pPr>
      <w:proofErr w:type="spellStart"/>
      <w:proofErr w:type="gramStart"/>
      <w:r>
        <w:rPr>
          <w:rFonts w:ascii="Book Antiqua" w:hAnsi="Book Antiqua" w:cs="Times New Roman"/>
          <w:sz w:val="24"/>
          <w:szCs w:val="24"/>
          <w:lang w:val="en-US" w:eastAsia="id-ID"/>
        </w:rPr>
        <w:t>Apabila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telah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dibentuk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DPC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setiap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anggota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MMI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diwajibkan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bergabung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dengan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DPC,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dalam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hal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belum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dibentuk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DPC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maka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kanggotan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MMI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tetap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berada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di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bawah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DPP.</w:t>
      </w:r>
      <w:proofErr w:type="gramEnd"/>
    </w:p>
    <w:p w:rsidR="00DF3735" w:rsidRDefault="00DF3735" w:rsidP="00C24BD5">
      <w:pPr>
        <w:pStyle w:val="NoSpacing"/>
        <w:spacing w:line="360" w:lineRule="auto"/>
        <w:jc w:val="center"/>
        <w:rPr>
          <w:rFonts w:ascii="Book Antiqua" w:hAnsi="Book Antiqua" w:cs="Times New Roman"/>
          <w:b/>
          <w:sz w:val="24"/>
          <w:szCs w:val="24"/>
          <w:lang w:val="en-US" w:eastAsia="id-ID"/>
        </w:rPr>
      </w:pPr>
    </w:p>
    <w:p w:rsidR="00B625D6" w:rsidRDefault="00B625D6" w:rsidP="00C24BD5">
      <w:pPr>
        <w:pStyle w:val="NoSpacing"/>
        <w:spacing w:line="360" w:lineRule="auto"/>
        <w:jc w:val="center"/>
        <w:rPr>
          <w:rFonts w:ascii="Book Antiqua" w:hAnsi="Book Antiqua" w:cs="Times New Roman"/>
          <w:b/>
          <w:sz w:val="24"/>
          <w:szCs w:val="24"/>
          <w:lang w:val="en-US" w:eastAsia="id-ID"/>
        </w:rPr>
      </w:pPr>
    </w:p>
    <w:p w:rsidR="00B625D6" w:rsidRDefault="00B625D6" w:rsidP="00C24BD5">
      <w:pPr>
        <w:pStyle w:val="NoSpacing"/>
        <w:spacing w:line="360" w:lineRule="auto"/>
        <w:jc w:val="center"/>
        <w:rPr>
          <w:rFonts w:ascii="Book Antiqua" w:hAnsi="Book Antiqua" w:cs="Times New Roman"/>
          <w:b/>
          <w:sz w:val="24"/>
          <w:szCs w:val="24"/>
          <w:lang w:val="en-US" w:eastAsia="id-ID"/>
        </w:rPr>
      </w:pPr>
    </w:p>
    <w:p w:rsidR="00C24BD5" w:rsidRPr="00C24BD5" w:rsidRDefault="00C24BD5" w:rsidP="00C24BD5">
      <w:pPr>
        <w:pStyle w:val="NoSpacing"/>
        <w:spacing w:line="360" w:lineRule="auto"/>
        <w:jc w:val="center"/>
        <w:rPr>
          <w:rFonts w:ascii="Book Antiqua" w:hAnsi="Book Antiqua" w:cs="Times New Roman"/>
          <w:b/>
          <w:sz w:val="24"/>
          <w:szCs w:val="24"/>
          <w:lang w:val="en-US" w:eastAsia="id-ID"/>
        </w:rPr>
      </w:pPr>
      <w:proofErr w:type="spellStart"/>
      <w:r w:rsidRPr="00C24BD5">
        <w:rPr>
          <w:rFonts w:ascii="Book Antiqua" w:hAnsi="Book Antiqua" w:cs="Times New Roman"/>
          <w:b/>
          <w:sz w:val="24"/>
          <w:szCs w:val="24"/>
          <w:lang w:val="en-US" w:eastAsia="id-ID"/>
        </w:rPr>
        <w:lastRenderedPageBreak/>
        <w:t>Pasal</w:t>
      </w:r>
      <w:proofErr w:type="spellEnd"/>
      <w:r w:rsidRPr="00C24BD5">
        <w:rPr>
          <w:rFonts w:ascii="Book Antiqua" w:hAnsi="Book Antiqua" w:cs="Times New Roman"/>
          <w:b/>
          <w:sz w:val="24"/>
          <w:szCs w:val="24"/>
          <w:lang w:val="en-US" w:eastAsia="id-ID"/>
        </w:rPr>
        <w:t xml:space="preserve"> 5</w:t>
      </w:r>
    </w:p>
    <w:p w:rsidR="00DF3735" w:rsidRDefault="00C24BD5" w:rsidP="00C24BD5">
      <w:pPr>
        <w:pStyle w:val="NoSpacing"/>
        <w:numPr>
          <w:ilvl w:val="0"/>
          <w:numId w:val="12"/>
        </w:numPr>
        <w:spacing w:line="360" w:lineRule="auto"/>
        <w:ind w:left="567" w:hanging="567"/>
        <w:jc w:val="both"/>
        <w:rPr>
          <w:rFonts w:ascii="Book Antiqua" w:hAnsi="Book Antiqua" w:cs="Times New Roman"/>
          <w:sz w:val="24"/>
          <w:szCs w:val="24"/>
          <w:lang w:val="en-US" w:eastAsia="id-ID"/>
        </w:rPr>
      </w:pP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Setiap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anggota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Mediator yang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bergabung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dengan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MMI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dikenakan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biaya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 w:rsidR="00DF3735">
        <w:rPr>
          <w:rFonts w:ascii="Book Antiqua" w:hAnsi="Book Antiqua" w:cs="Times New Roman"/>
          <w:sz w:val="24"/>
          <w:szCs w:val="24"/>
          <w:lang w:val="en-US" w:eastAsia="id-ID"/>
        </w:rPr>
        <w:t>awal</w:t>
      </w:r>
      <w:proofErr w:type="spellEnd"/>
      <w:r w:rsidR="00DF3735"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keanggotan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sebesar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Rp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>. 300.000</w:t>
      </w:r>
      <w:proofErr w:type="gramStart"/>
      <w:r>
        <w:rPr>
          <w:rFonts w:ascii="Book Antiqua" w:hAnsi="Book Antiqua" w:cs="Times New Roman"/>
          <w:sz w:val="24"/>
          <w:szCs w:val="24"/>
          <w:lang w:val="en-US" w:eastAsia="id-ID"/>
        </w:rPr>
        <w:t>,-</w:t>
      </w:r>
      <w:proofErr w:type="gram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(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tiga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ratus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ribu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rupiah) </w:t>
      </w:r>
      <w:proofErr w:type="spellStart"/>
      <w:r w:rsidR="00DF3735">
        <w:rPr>
          <w:rFonts w:ascii="Book Antiqua" w:hAnsi="Book Antiqua" w:cs="Times New Roman"/>
          <w:sz w:val="24"/>
          <w:szCs w:val="24"/>
          <w:lang w:val="en-US" w:eastAsia="id-ID"/>
        </w:rPr>
        <w:t>disetorkan</w:t>
      </w:r>
      <w:proofErr w:type="spellEnd"/>
      <w:r w:rsidR="00DF3735"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 w:rsidR="00DF3735">
        <w:rPr>
          <w:rFonts w:ascii="Book Antiqua" w:hAnsi="Book Antiqua" w:cs="Times New Roman"/>
          <w:sz w:val="24"/>
          <w:szCs w:val="24"/>
          <w:lang w:val="en-US" w:eastAsia="id-ID"/>
        </w:rPr>
        <w:t>melalui</w:t>
      </w:r>
      <w:proofErr w:type="spellEnd"/>
      <w:r w:rsidR="00DF3735"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 w:rsidR="00DF3735">
        <w:rPr>
          <w:rFonts w:ascii="Book Antiqua" w:hAnsi="Book Antiqua" w:cs="Times New Roman"/>
          <w:sz w:val="24"/>
          <w:szCs w:val="24"/>
          <w:lang w:val="en-US" w:eastAsia="id-ID"/>
        </w:rPr>
        <w:t>rekening</w:t>
      </w:r>
      <w:proofErr w:type="spellEnd"/>
      <w:r w:rsidR="00DF3735">
        <w:rPr>
          <w:rFonts w:ascii="Book Antiqua" w:hAnsi="Book Antiqua" w:cs="Times New Roman"/>
          <w:sz w:val="24"/>
          <w:szCs w:val="24"/>
          <w:lang w:val="en-US" w:eastAsia="id-ID"/>
        </w:rPr>
        <w:t xml:space="preserve"> yang </w:t>
      </w:r>
      <w:proofErr w:type="spellStart"/>
      <w:r w:rsidR="00DF3735">
        <w:rPr>
          <w:rFonts w:ascii="Book Antiqua" w:hAnsi="Book Antiqua" w:cs="Times New Roman"/>
          <w:sz w:val="24"/>
          <w:szCs w:val="24"/>
          <w:lang w:val="en-US" w:eastAsia="id-ID"/>
        </w:rPr>
        <w:t>ditetapkan</w:t>
      </w:r>
      <w:proofErr w:type="spellEnd"/>
      <w:r w:rsidR="00DF3735"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 w:rsidR="00DF3735">
        <w:rPr>
          <w:rFonts w:ascii="Book Antiqua" w:hAnsi="Book Antiqua" w:cs="Times New Roman"/>
          <w:sz w:val="24"/>
          <w:szCs w:val="24"/>
          <w:lang w:val="en-US" w:eastAsia="id-ID"/>
        </w:rPr>
        <w:t>oleh</w:t>
      </w:r>
      <w:proofErr w:type="spellEnd"/>
      <w:r w:rsidR="00DF3735">
        <w:rPr>
          <w:rFonts w:ascii="Book Antiqua" w:hAnsi="Book Antiqua" w:cs="Times New Roman"/>
          <w:sz w:val="24"/>
          <w:szCs w:val="24"/>
          <w:lang w:val="en-US" w:eastAsia="id-ID"/>
        </w:rPr>
        <w:t xml:space="preserve"> DPP </w:t>
      </w:r>
      <w:proofErr w:type="spellStart"/>
      <w:r w:rsidR="00DF3735">
        <w:rPr>
          <w:rFonts w:ascii="Book Antiqua" w:hAnsi="Book Antiqua" w:cs="Times New Roman"/>
          <w:sz w:val="24"/>
          <w:szCs w:val="24"/>
          <w:lang w:val="en-US" w:eastAsia="id-ID"/>
        </w:rPr>
        <w:t>MMI.</w:t>
      </w:r>
      <w:proofErr w:type="spellEnd"/>
    </w:p>
    <w:p w:rsidR="007D0B69" w:rsidRDefault="00DF3735" w:rsidP="00C24BD5">
      <w:pPr>
        <w:pStyle w:val="NoSpacing"/>
        <w:numPr>
          <w:ilvl w:val="0"/>
          <w:numId w:val="12"/>
        </w:numPr>
        <w:spacing w:line="360" w:lineRule="auto"/>
        <w:ind w:left="567" w:hanging="567"/>
        <w:jc w:val="both"/>
        <w:rPr>
          <w:rFonts w:ascii="Book Antiqua" w:hAnsi="Book Antiqua" w:cs="Times New Roman"/>
          <w:sz w:val="24"/>
          <w:szCs w:val="24"/>
          <w:lang w:val="en-US" w:eastAsia="id-ID"/>
        </w:rPr>
      </w:pP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Khusus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 w:rsidR="00C24BD5" w:rsidRPr="00DF3735">
        <w:rPr>
          <w:rFonts w:ascii="Book Antiqua" w:hAnsi="Book Antiqua" w:cs="Times New Roman"/>
          <w:sz w:val="24"/>
          <w:szCs w:val="24"/>
          <w:lang w:val="en-US" w:eastAsia="id-ID"/>
        </w:rPr>
        <w:t>bagi</w:t>
      </w:r>
      <w:proofErr w:type="spellEnd"/>
      <w:r w:rsidR="00C24BD5" w:rsidRPr="00DF3735"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 w:rsidR="00C24BD5" w:rsidRPr="00DF3735">
        <w:rPr>
          <w:rFonts w:ascii="Book Antiqua" w:hAnsi="Book Antiqua" w:cs="Times New Roman"/>
          <w:sz w:val="24"/>
          <w:szCs w:val="24"/>
          <w:lang w:val="en-US" w:eastAsia="id-ID"/>
        </w:rPr>
        <w:t>anggota</w:t>
      </w:r>
      <w:proofErr w:type="spellEnd"/>
      <w:r w:rsidR="00C24BD5" w:rsidRPr="00DF3735">
        <w:rPr>
          <w:rFonts w:ascii="Book Antiqua" w:hAnsi="Book Antiqua" w:cs="Times New Roman"/>
          <w:sz w:val="24"/>
          <w:szCs w:val="24"/>
          <w:lang w:val="en-US" w:eastAsia="id-ID"/>
        </w:rPr>
        <w:t xml:space="preserve"> MMI yang </w:t>
      </w:r>
      <w:proofErr w:type="spellStart"/>
      <w:r w:rsidR="00C24BD5" w:rsidRPr="00DF3735">
        <w:rPr>
          <w:rFonts w:ascii="Book Antiqua" w:hAnsi="Book Antiqua" w:cs="Times New Roman"/>
          <w:sz w:val="24"/>
          <w:szCs w:val="24"/>
          <w:lang w:val="en-US" w:eastAsia="id-ID"/>
        </w:rPr>
        <w:t>bergabung</w:t>
      </w:r>
      <w:proofErr w:type="spellEnd"/>
      <w:r w:rsidR="00C24BD5" w:rsidRPr="00DF3735"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atas</w:t>
      </w:r>
      <w:proofErr w:type="spellEnd"/>
      <w:r w:rsidR="00C24BD5" w:rsidRPr="00DF3735"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 w:rsidR="00C24BD5" w:rsidRPr="00DF3735">
        <w:rPr>
          <w:rFonts w:ascii="Book Antiqua" w:hAnsi="Book Antiqua" w:cs="Times New Roman"/>
          <w:sz w:val="24"/>
          <w:szCs w:val="24"/>
          <w:lang w:val="en-US" w:eastAsia="id-ID"/>
        </w:rPr>
        <w:t>Pelatihan</w:t>
      </w:r>
      <w:proofErr w:type="spellEnd"/>
      <w:r w:rsidR="00C24BD5" w:rsidRPr="00DF3735"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 w:rsidR="00C24BD5" w:rsidRPr="00DF3735">
        <w:rPr>
          <w:rFonts w:ascii="Book Antiqua" w:hAnsi="Book Antiqua" w:cs="Times New Roman"/>
          <w:sz w:val="24"/>
          <w:szCs w:val="24"/>
          <w:lang w:val="en-US" w:eastAsia="id-ID"/>
        </w:rPr>
        <w:t>dan</w:t>
      </w:r>
      <w:proofErr w:type="spellEnd"/>
      <w:r w:rsidR="00C24BD5" w:rsidRPr="00DF3735"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 w:rsidR="00C24BD5" w:rsidRPr="00DF3735">
        <w:rPr>
          <w:rFonts w:ascii="Book Antiqua" w:hAnsi="Book Antiqua" w:cs="Times New Roman"/>
          <w:sz w:val="24"/>
          <w:szCs w:val="24"/>
          <w:lang w:val="en-US" w:eastAsia="id-ID"/>
        </w:rPr>
        <w:t>Pendidikan</w:t>
      </w:r>
      <w:proofErr w:type="spellEnd"/>
      <w:r w:rsidR="00C24BD5" w:rsidRPr="00DF3735">
        <w:rPr>
          <w:rFonts w:ascii="Book Antiqua" w:hAnsi="Book Antiqua" w:cs="Times New Roman"/>
          <w:sz w:val="24"/>
          <w:szCs w:val="24"/>
          <w:lang w:val="en-US" w:eastAsia="id-ID"/>
        </w:rPr>
        <w:t xml:space="preserve"> M</w:t>
      </w:r>
      <w:r>
        <w:rPr>
          <w:rFonts w:ascii="Book Antiqua" w:hAnsi="Book Antiqua" w:cs="Times New Roman"/>
          <w:sz w:val="24"/>
          <w:szCs w:val="24"/>
          <w:lang w:val="en-US" w:eastAsia="id-ID"/>
        </w:rPr>
        <w:t>ed</w:t>
      </w:r>
      <w:r w:rsidR="00C24BD5" w:rsidRPr="00DF3735">
        <w:rPr>
          <w:rFonts w:ascii="Book Antiqua" w:hAnsi="Book Antiqua" w:cs="Times New Roman"/>
          <w:sz w:val="24"/>
          <w:szCs w:val="24"/>
          <w:lang w:val="en-US" w:eastAsia="id-ID"/>
        </w:rPr>
        <w:t>i</w:t>
      </w:r>
      <w:r>
        <w:rPr>
          <w:rFonts w:ascii="Book Antiqua" w:hAnsi="Book Antiqua" w:cs="Times New Roman"/>
          <w:sz w:val="24"/>
          <w:szCs w:val="24"/>
          <w:lang w:val="en-US" w:eastAsia="id-ID"/>
        </w:rPr>
        <w:t>a</w:t>
      </w:r>
      <w:r w:rsidR="00C24BD5" w:rsidRPr="00DF3735">
        <w:rPr>
          <w:rFonts w:ascii="Book Antiqua" w:hAnsi="Book Antiqua" w:cs="Times New Roman"/>
          <w:sz w:val="24"/>
          <w:szCs w:val="24"/>
          <w:lang w:val="en-US" w:eastAsia="id-ID"/>
        </w:rPr>
        <w:t xml:space="preserve">tor yang </w:t>
      </w:r>
      <w:proofErr w:type="spellStart"/>
      <w:r w:rsidR="00C24BD5" w:rsidRPr="00DF3735">
        <w:rPr>
          <w:rFonts w:ascii="Book Antiqua" w:hAnsi="Book Antiqua" w:cs="Times New Roman"/>
          <w:sz w:val="24"/>
          <w:szCs w:val="24"/>
          <w:lang w:val="en-US" w:eastAsia="id-ID"/>
        </w:rPr>
        <w:t>diselenggarakan</w:t>
      </w:r>
      <w:proofErr w:type="spellEnd"/>
      <w:r w:rsidR="00C24BD5" w:rsidRPr="00DF3735"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 w:rsidR="00C24BD5" w:rsidRPr="00DF3735">
        <w:rPr>
          <w:rFonts w:ascii="Book Antiqua" w:hAnsi="Book Antiqua" w:cs="Times New Roman"/>
          <w:sz w:val="24"/>
          <w:szCs w:val="24"/>
          <w:lang w:val="en-US" w:eastAsia="id-ID"/>
        </w:rPr>
        <w:t>oleh</w:t>
      </w:r>
      <w:proofErr w:type="spellEnd"/>
      <w:r w:rsidR="00C24BD5" w:rsidRPr="00DF3735">
        <w:rPr>
          <w:rFonts w:ascii="Book Antiqua" w:hAnsi="Book Antiqua" w:cs="Times New Roman"/>
          <w:sz w:val="24"/>
          <w:szCs w:val="24"/>
          <w:lang w:val="en-US" w:eastAsia="id-ID"/>
        </w:rPr>
        <w:t xml:space="preserve"> MMI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atau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kerjasama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 w:rsidR="00C24BD5" w:rsidRPr="00DF3735">
        <w:rPr>
          <w:rFonts w:ascii="Book Antiqua" w:hAnsi="Book Antiqua" w:cs="Times New Roman"/>
          <w:sz w:val="24"/>
          <w:szCs w:val="24"/>
          <w:lang w:val="en-US" w:eastAsia="id-ID"/>
        </w:rPr>
        <w:t>dengan</w:t>
      </w:r>
      <w:proofErr w:type="spellEnd"/>
      <w:r w:rsidR="00C24BD5" w:rsidRPr="00DF3735"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 w:rsidR="00C24BD5" w:rsidRPr="00DF3735">
        <w:rPr>
          <w:rFonts w:ascii="Book Antiqua" w:hAnsi="Book Antiqua" w:cs="Times New Roman"/>
          <w:sz w:val="24"/>
          <w:szCs w:val="24"/>
          <w:lang w:val="en-US" w:eastAsia="id-ID"/>
        </w:rPr>
        <w:t>pihak</w:t>
      </w:r>
      <w:proofErr w:type="spellEnd"/>
      <w:r w:rsidR="00C24BD5" w:rsidRPr="00DF3735"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gramStart"/>
      <w:r w:rsidR="00C24BD5" w:rsidRPr="00DF3735">
        <w:rPr>
          <w:rFonts w:ascii="Book Antiqua" w:hAnsi="Book Antiqua" w:cs="Times New Roman"/>
          <w:sz w:val="24"/>
          <w:szCs w:val="24"/>
          <w:lang w:val="en-US" w:eastAsia="id-ID"/>
        </w:rPr>
        <w:t>lain</w:t>
      </w:r>
      <w:proofErr w:type="gram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tidak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dikenakan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biaya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awal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keanggotaan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>.</w:t>
      </w:r>
    </w:p>
    <w:p w:rsidR="00B00176" w:rsidRDefault="00B00176" w:rsidP="00DF3735">
      <w:pPr>
        <w:pStyle w:val="NoSpacing"/>
        <w:spacing w:line="360" w:lineRule="auto"/>
        <w:jc w:val="center"/>
        <w:rPr>
          <w:rFonts w:ascii="Book Antiqua" w:hAnsi="Book Antiqua" w:cs="Times New Roman"/>
          <w:b/>
          <w:sz w:val="24"/>
          <w:szCs w:val="24"/>
          <w:lang w:val="en-US" w:eastAsia="id-ID"/>
        </w:rPr>
      </w:pPr>
    </w:p>
    <w:p w:rsidR="00DF3735" w:rsidRPr="00DF3735" w:rsidRDefault="00DF3735" w:rsidP="00DF3735">
      <w:pPr>
        <w:pStyle w:val="NoSpacing"/>
        <w:spacing w:line="360" w:lineRule="auto"/>
        <w:jc w:val="center"/>
        <w:rPr>
          <w:rFonts w:ascii="Book Antiqua" w:hAnsi="Book Antiqua" w:cs="Times New Roman"/>
          <w:b/>
          <w:sz w:val="24"/>
          <w:szCs w:val="24"/>
          <w:lang w:val="en-US" w:eastAsia="id-ID"/>
        </w:rPr>
      </w:pPr>
      <w:proofErr w:type="spellStart"/>
      <w:r w:rsidRPr="00DF3735">
        <w:rPr>
          <w:rFonts w:ascii="Book Antiqua" w:hAnsi="Book Antiqua" w:cs="Times New Roman"/>
          <w:b/>
          <w:sz w:val="24"/>
          <w:szCs w:val="24"/>
          <w:lang w:val="en-US" w:eastAsia="id-ID"/>
        </w:rPr>
        <w:t>Pasal</w:t>
      </w:r>
      <w:proofErr w:type="spellEnd"/>
      <w:r w:rsidRPr="00DF3735">
        <w:rPr>
          <w:rFonts w:ascii="Book Antiqua" w:hAnsi="Book Antiqua" w:cs="Times New Roman"/>
          <w:b/>
          <w:sz w:val="24"/>
          <w:szCs w:val="24"/>
          <w:lang w:val="en-US" w:eastAsia="id-ID"/>
        </w:rPr>
        <w:t xml:space="preserve"> 6</w:t>
      </w:r>
    </w:p>
    <w:p w:rsidR="00C24BD5" w:rsidRPr="00BD0F1F" w:rsidRDefault="00B00176" w:rsidP="00C24BD5">
      <w:pPr>
        <w:pStyle w:val="NoSpacing"/>
        <w:spacing w:line="360" w:lineRule="auto"/>
        <w:jc w:val="both"/>
        <w:rPr>
          <w:rFonts w:ascii="Book Antiqua" w:hAnsi="Book Antiqua" w:cs="Times New Roman"/>
          <w:sz w:val="24"/>
          <w:szCs w:val="24"/>
          <w:lang w:val="en-US" w:eastAsia="id-ID"/>
        </w:rPr>
      </w:pPr>
      <w:proofErr w:type="spellStart"/>
      <w:proofErr w:type="gramStart"/>
      <w:r>
        <w:rPr>
          <w:rFonts w:ascii="Book Antiqua" w:hAnsi="Book Antiqua" w:cs="Times New Roman"/>
          <w:sz w:val="24"/>
          <w:szCs w:val="24"/>
          <w:lang w:val="en-US" w:eastAsia="id-ID"/>
        </w:rPr>
        <w:t>Peraturan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ini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berlaku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semenjak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 xml:space="preserve"> di </w:t>
      </w:r>
      <w:proofErr w:type="spellStart"/>
      <w:r>
        <w:rPr>
          <w:rFonts w:ascii="Book Antiqua" w:hAnsi="Book Antiqua" w:cs="Times New Roman"/>
          <w:sz w:val="24"/>
          <w:szCs w:val="24"/>
          <w:lang w:val="en-US" w:eastAsia="id-ID"/>
        </w:rPr>
        <w:t>tetapkan</w:t>
      </w:r>
      <w:proofErr w:type="spellEnd"/>
      <w:r>
        <w:rPr>
          <w:rFonts w:ascii="Book Antiqua" w:hAnsi="Book Antiqua" w:cs="Times New Roman"/>
          <w:sz w:val="24"/>
          <w:szCs w:val="24"/>
          <w:lang w:val="en-US" w:eastAsia="id-ID"/>
        </w:rPr>
        <w:t>.</w:t>
      </w:r>
      <w:proofErr w:type="gramEnd"/>
    </w:p>
    <w:p w:rsidR="007D0B69" w:rsidRPr="00BD0F1F" w:rsidRDefault="007D0B69" w:rsidP="00703242">
      <w:pPr>
        <w:pStyle w:val="NoSpacing"/>
        <w:jc w:val="center"/>
        <w:rPr>
          <w:rFonts w:ascii="Book Antiqua" w:hAnsi="Book Antiqua" w:cs="Times New Roman"/>
          <w:sz w:val="24"/>
          <w:szCs w:val="24"/>
          <w:lang w:val="en-US" w:eastAsia="id-ID"/>
        </w:rPr>
      </w:pPr>
    </w:p>
    <w:p w:rsidR="00703242" w:rsidRPr="00BD0F1F" w:rsidRDefault="00703242" w:rsidP="00B00176">
      <w:pPr>
        <w:pStyle w:val="NoSpacing"/>
        <w:spacing w:line="360" w:lineRule="auto"/>
        <w:rPr>
          <w:rFonts w:ascii="Book Antiqua" w:hAnsi="Book Antiqua" w:cs="Times New Roman"/>
          <w:sz w:val="24"/>
          <w:szCs w:val="24"/>
          <w:lang w:eastAsia="id-ID"/>
        </w:rPr>
      </w:pPr>
      <w:r w:rsidRPr="00BD0F1F">
        <w:rPr>
          <w:rFonts w:ascii="Book Antiqua" w:hAnsi="Book Antiqua" w:cs="Times New Roman"/>
          <w:sz w:val="24"/>
          <w:szCs w:val="24"/>
          <w:lang w:eastAsia="id-ID"/>
        </w:rPr>
        <w:t xml:space="preserve">Ditetapkan </w:t>
      </w:r>
      <w:r w:rsidR="00B00176">
        <w:rPr>
          <w:rFonts w:ascii="Book Antiqua" w:hAnsi="Book Antiqua" w:cs="Times New Roman"/>
          <w:sz w:val="24"/>
          <w:szCs w:val="24"/>
          <w:lang w:val="en-US" w:eastAsia="id-ID"/>
        </w:rPr>
        <w:tab/>
        <w:t xml:space="preserve">: </w:t>
      </w:r>
      <w:r w:rsidRPr="00BD0F1F">
        <w:rPr>
          <w:rFonts w:ascii="Book Antiqua" w:hAnsi="Book Antiqua" w:cs="Times New Roman"/>
          <w:sz w:val="24"/>
          <w:szCs w:val="24"/>
          <w:lang w:eastAsia="id-ID"/>
        </w:rPr>
        <w:t>di Yogyakarta</w:t>
      </w:r>
    </w:p>
    <w:p w:rsidR="00703242" w:rsidRPr="00BD0F1F" w:rsidRDefault="008821B1" w:rsidP="00B00176">
      <w:pPr>
        <w:pStyle w:val="NoSpacing"/>
        <w:rPr>
          <w:rFonts w:ascii="Book Antiqua" w:hAnsi="Book Antiqua" w:cs="Times New Roman"/>
          <w:sz w:val="24"/>
          <w:szCs w:val="24"/>
          <w:lang w:eastAsia="id-ID"/>
        </w:rPr>
      </w:pPr>
      <w:r w:rsidRPr="00BD0F1F">
        <w:rPr>
          <w:rFonts w:ascii="Book Antiqua" w:hAnsi="Book Antiqua" w:cs="Times New Roman"/>
          <w:sz w:val="24"/>
          <w:szCs w:val="24"/>
          <w:lang w:eastAsia="id-ID"/>
        </w:rPr>
        <w:t xml:space="preserve">Pada </w:t>
      </w:r>
      <w:r w:rsidR="00B00176">
        <w:rPr>
          <w:rFonts w:ascii="Book Antiqua" w:hAnsi="Book Antiqua" w:cs="Times New Roman"/>
          <w:sz w:val="24"/>
          <w:szCs w:val="24"/>
          <w:lang w:val="en-US" w:eastAsia="id-ID"/>
        </w:rPr>
        <w:tab/>
      </w:r>
      <w:r w:rsidR="00B00176">
        <w:rPr>
          <w:rFonts w:ascii="Book Antiqua" w:hAnsi="Book Antiqua" w:cs="Times New Roman"/>
          <w:sz w:val="24"/>
          <w:szCs w:val="24"/>
          <w:lang w:val="en-US" w:eastAsia="id-ID"/>
        </w:rPr>
        <w:tab/>
        <w:t xml:space="preserve">: </w:t>
      </w:r>
      <w:r w:rsidRPr="00BD0F1F">
        <w:rPr>
          <w:rFonts w:ascii="Book Antiqua" w:hAnsi="Book Antiqua" w:cs="Times New Roman"/>
          <w:sz w:val="24"/>
          <w:szCs w:val="24"/>
          <w:lang w:eastAsia="id-ID"/>
        </w:rPr>
        <w:t>Tanggal</w:t>
      </w:r>
      <w:r w:rsidRPr="00BD0F1F">
        <w:rPr>
          <w:rFonts w:ascii="Book Antiqua" w:hAnsi="Book Antiqua" w:cs="Times New Roman"/>
          <w:sz w:val="24"/>
          <w:szCs w:val="24"/>
          <w:lang w:val="en-US" w:eastAsia="id-ID"/>
        </w:rPr>
        <w:t xml:space="preserve">, </w:t>
      </w:r>
      <w:r w:rsidR="005A5D6F" w:rsidRPr="00BD0F1F">
        <w:rPr>
          <w:rFonts w:ascii="Book Antiqua" w:hAnsi="Book Antiqua" w:cs="Times New Roman"/>
          <w:sz w:val="24"/>
          <w:szCs w:val="24"/>
          <w:lang w:val="en-US" w:eastAsia="id-ID"/>
        </w:rPr>
        <w:t>25 November</w:t>
      </w:r>
      <w:r w:rsidRPr="00BD0F1F">
        <w:rPr>
          <w:rFonts w:ascii="Book Antiqua" w:hAnsi="Book Antiqua" w:cs="Times New Roman"/>
          <w:sz w:val="24"/>
          <w:szCs w:val="24"/>
          <w:lang w:val="en-US" w:eastAsia="id-ID"/>
        </w:rPr>
        <w:t xml:space="preserve"> 20</w:t>
      </w:r>
      <w:r w:rsidR="007D0B69" w:rsidRPr="00BD0F1F">
        <w:rPr>
          <w:rFonts w:ascii="Book Antiqua" w:hAnsi="Book Antiqua" w:cs="Times New Roman"/>
          <w:sz w:val="24"/>
          <w:szCs w:val="24"/>
          <w:lang w:val="en-US" w:eastAsia="id-ID"/>
        </w:rPr>
        <w:t>19</w:t>
      </w:r>
    </w:p>
    <w:p w:rsidR="00703242" w:rsidRPr="00BD0F1F" w:rsidRDefault="00703242" w:rsidP="00703242">
      <w:pPr>
        <w:pStyle w:val="NoSpacing"/>
        <w:jc w:val="center"/>
        <w:rPr>
          <w:rFonts w:ascii="Book Antiqua" w:hAnsi="Book Antiqua" w:cs="Times New Roman"/>
          <w:sz w:val="24"/>
          <w:szCs w:val="24"/>
          <w:lang w:eastAsia="id-ID"/>
        </w:rPr>
      </w:pPr>
    </w:p>
    <w:p w:rsidR="00703242" w:rsidRDefault="00B00176" w:rsidP="00703242">
      <w:pPr>
        <w:pStyle w:val="NoSpacing"/>
        <w:jc w:val="center"/>
        <w:rPr>
          <w:rFonts w:ascii="Book Antiqua" w:hAnsi="Book Antiqua" w:cs="Times New Roman"/>
          <w:b/>
          <w:sz w:val="24"/>
          <w:szCs w:val="24"/>
          <w:lang w:val="en-US" w:eastAsia="id-ID"/>
        </w:rPr>
      </w:pPr>
      <w:r>
        <w:rPr>
          <w:rFonts w:ascii="Book Antiqua" w:hAnsi="Book Antiqua" w:cs="Times New Roman"/>
          <w:b/>
          <w:sz w:val="24"/>
          <w:szCs w:val="24"/>
          <w:lang w:val="en-US" w:eastAsia="id-ID"/>
        </w:rPr>
        <w:t>DEWAN PIMPINAN PUSAT</w:t>
      </w:r>
    </w:p>
    <w:p w:rsidR="00B00176" w:rsidRDefault="00B00176" w:rsidP="00703242">
      <w:pPr>
        <w:pStyle w:val="NoSpacing"/>
        <w:jc w:val="center"/>
        <w:rPr>
          <w:rFonts w:ascii="Book Antiqua" w:hAnsi="Book Antiqua" w:cs="Times New Roman"/>
          <w:b/>
          <w:sz w:val="24"/>
          <w:szCs w:val="24"/>
          <w:lang w:val="en-US" w:eastAsia="id-ID"/>
        </w:rPr>
      </w:pPr>
      <w:r>
        <w:rPr>
          <w:rFonts w:ascii="Book Antiqua" w:hAnsi="Book Antiqua" w:cs="Times New Roman"/>
          <w:b/>
          <w:sz w:val="24"/>
          <w:szCs w:val="24"/>
          <w:lang w:val="en-US" w:eastAsia="id-ID"/>
        </w:rPr>
        <w:t>MEDIATOR MASYARAKAT INDONESIA</w:t>
      </w:r>
    </w:p>
    <w:p w:rsidR="00B00176" w:rsidRDefault="00B00176" w:rsidP="00703242">
      <w:pPr>
        <w:pStyle w:val="NoSpacing"/>
        <w:jc w:val="center"/>
        <w:rPr>
          <w:rFonts w:ascii="Book Antiqua" w:hAnsi="Book Antiqua" w:cs="Times New Roman"/>
          <w:b/>
          <w:sz w:val="24"/>
          <w:szCs w:val="24"/>
          <w:lang w:val="en-US" w:eastAsia="id-ID"/>
        </w:rPr>
      </w:pPr>
    </w:p>
    <w:p w:rsidR="00B00176" w:rsidRDefault="00B00176" w:rsidP="00703242">
      <w:pPr>
        <w:pStyle w:val="NoSpacing"/>
        <w:jc w:val="center"/>
        <w:rPr>
          <w:rFonts w:ascii="Book Antiqua" w:hAnsi="Book Antiqua" w:cs="Times New Roman"/>
          <w:b/>
          <w:sz w:val="24"/>
          <w:szCs w:val="24"/>
          <w:lang w:val="en-US" w:eastAsia="id-ID"/>
        </w:rPr>
      </w:pPr>
    </w:p>
    <w:p w:rsidR="00B00176" w:rsidRDefault="00B00176" w:rsidP="00703242">
      <w:pPr>
        <w:pStyle w:val="NoSpacing"/>
        <w:jc w:val="center"/>
        <w:rPr>
          <w:rFonts w:ascii="Book Antiqua" w:hAnsi="Book Antiqua" w:cs="Times New Roman"/>
          <w:b/>
          <w:sz w:val="24"/>
          <w:szCs w:val="24"/>
          <w:lang w:val="en-US" w:eastAsia="id-ID"/>
        </w:rPr>
      </w:pPr>
      <w:proofErr w:type="spellStart"/>
      <w:proofErr w:type="gramStart"/>
      <w:r>
        <w:rPr>
          <w:rFonts w:ascii="Book Antiqua" w:hAnsi="Book Antiqua" w:cs="Times New Roman"/>
          <w:b/>
          <w:sz w:val="24"/>
          <w:szCs w:val="24"/>
          <w:lang w:val="en-US" w:eastAsia="id-ID"/>
        </w:rPr>
        <w:t>ttd</w:t>
      </w:r>
      <w:proofErr w:type="spellEnd"/>
      <w:proofErr w:type="gramEnd"/>
      <w:r>
        <w:rPr>
          <w:rFonts w:ascii="Book Antiqua" w:hAnsi="Book Antiqua" w:cs="Times New Roman"/>
          <w:b/>
          <w:sz w:val="24"/>
          <w:szCs w:val="24"/>
          <w:lang w:val="en-US" w:eastAsia="id-ID"/>
        </w:rPr>
        <w:t xml:space="preserve"> </w:t>
      </w:r>
    </w:p>
    <w:p w:rsidR="00B00176" w:rsidRDefault="00B00176" w:rsidP="00703242">
      <w:pPr>
        <w:pStyle w:val="NoSpacing"/>
        <w:jc w:val="center"/>
        <w:rPr>
          <w:rFonts w:ascii="Book Antiqua" w:hAnsi="Book Antiqua" w:cs="Times New Roman"/>
          <w:b/>
          <w:sz w:val="24"/>
          <w:szCs w:val="24"/>
          <w:lang w:val="en-US" w:eastAsia="id-ID"/>
        </w:rPr>
      </w:pPr>
    </w:p>
    <w:p w:rsidR="00B00176" w:rsidRDefault="00B00176" w:rsidP="00703242">
      <w:pPr>
        <w:pStyle w:val="NoSpacing"/>
        <w:jc w:val="center"/>
        <w:rPr>
          <w:rFonts w:ascii="Book Antiqua" w:hAnsi="Book Antiqua" w:cs="Times New Roman"/>
          <w:b/>
          <w:sz w:val="24"/>
          <w:szCs w:val="24"/>
          <w:lang w:val="en-US" w:eastAsia="id-ID"/>
        </w:rPr>
      </w:pPr>
    </w:p>
    <w:p w:rsidR="00B00176" w:rsidRDefault="00B00176" w:rsidP="00703242">
      <w:pPr>
        <w:pStyle w:val="NoSpacing"/>
        <w:jc w:val="center"/>
        <w:rPr>
          <w:rFonts w:ascii="Book Antiqua" w:hAnsi="Book Antiqua" w:cs="Times New Roman"/>
          <w:b/>
          <w:sz w:val="24"/>
          <w:szCs w:val="24"/>
          <w:lang w:val="en-US" w:eastAsia="id-ID"/>
        </w:rPr>
      </w:pPr>
    </w:p>
    <w:p w:rsidR="00B00176" w:rsidRPr="00BD0F1F" w:rsidRDefault="00B00176" w:rsidP="00B00176">
      <w:pPr>
        <w:jc w:val="center"/>
        <w:rPr>
          <w:rFonts w:ascii="Book Antiqua" w:hAnsi="Book Antiqua"/>
          <w:b/>
          <w:u w:val="single"/>
          <w:lang w:val="id-ID"/>
        </w:rPr>
      </w:pPr>
      <w:r w:rsidRPr="00BD0F1F">
        <w:rPr>
          <w:rFonts w:ascii="Book Antiqua" w:hAnsi="Book Antiqua"/>
          <w:b/>
          <w:u w:val="single"/>
        </w:rPr>
        <w:t xml:space="preserve">Roy Al </w:t>
      </w:r>
      <w:proofErr w:type="spellStart"/>
      <w:r w:rsidRPr="00BD0F1F">
        <w:rPr>
          <w:rFonts w:ascii="Book Antiqua" w:hAnsi="Book Antiqua"/>
          <w:b/>
          <w:u w:val="single"/>
        </w:rPr>
        <w:t>Minfa</w:t>
      </w:r>
      <w:proofErr w:type="spellEnd"/>
      <w:r w:rsidRPr="00BD0F1F">
        <w:rPr>
          <w:rFonts w:ascii="Book Antiqua" w:hAnsi="Book Antiqua"/>
          <w:b/>
          <w:u w:val="single"/>
        </w:rPr>
        <w:t xml:space="preserve">, S.H., M.H., </w:t>
      </w:r>
      <w:proofErr w:type="spellStart"/>
      <w:r w:rsidRPr="00BD0F1F">
        <w:rPr>
          <w:rFonts w:ascii="Book Antiqua" w:hAnsi="Book Antiqua"/>
          <w:b/>
          <w:u w:val="single"/>
        </w:rPr>
        <w:t>C.Me</w:t>
      </w:r>
      <w:proofErr w:type="spellEnd"/>
    </w:p>
    <w:p w:rsidR="00B00176" w:rsidRPr="00BD0F1F" w:rsidRDefault="00B00176" w:rsidP="00B00176">
      <w:pPr>
        <w:jc w:val="center"/>
        <w:rPr>
          <w:rFonts w:ascii="Book Antiqua" w:hAnsi="Book Antiqua"/>
          <w:b/>
          <w:lang w:val="id-ID"/>
        </w:rPr>
      </w:pPr>
      <w:proofErr w:type="spellStart"/>
      <w:r w:rsidRPr="00BD0F1F">
        <w:rPr>
          <w:rFonts w:ascii="Book Antiqua" w:hAnsi="Book Antiqua"/>
          <w:b/>
        </w:rPr>
        <w:t>Ketua</w:t>
      </w:r>
      <w:proofErr w:type="spellEnd"/>
      <w:r w:rsidRPr="00BD0F1F">
        <w:rPr>
          <w:rFonts w:ascii="Book Antiqua" w:hAnsi="Book Antiqua"/>
          <w:b/>
        </w:rPr>
        <w:t xml:space="preserve"> </w:t>
      </w:r>
      <w:r w:rsidRPr="00BD0F1F">
        <w:rPr>
          <w:rFonts w:ascii="Book Antiqua" w:hAnsi="Book Antiqua"/>
          <w:b/>
          <w:lang w:val="id-ID"/>
        </w:rPr>
        <w:t xml:space="preserve">Umum </w:t>
      </w:r>
    </w:p>
    <w:p w:rsidR="00B00176" w:rsidRPr="00B00176" w:rsidRDefault="00B00176" w:rsidP="00703242">
      <w:pPr>
        <w:pStyle w:val="NoSpacing"/>
        <w:jc w:val="center"/>
        <w:rPr>
          <w:rFonts w:ascii="Book Antiqua" w:hAnsi="Book Antiqua" w:cs="Times New Roman"/>
          <w:b/>
          <w:sz w:val="24"/>
          <w:szCs w:val="24"/>
          <w:lang w:val="en-US" w:eastAsia="id-ID"/>
        </w:rPr>
      </w:pPr>
    </w:p>
    <w:p w:rsidR="00D0100C" w:rsidRPr="00BD0F1F" w:rsidRDefault="00D0100C" w:rsidP="00132721">
      <w:pPr>
        <w:rPr>
          <w:rFonts w:ascii="Book Antiqua" w:hAnsi="Book Antiqua"/>
          <w:b/>
          <w:lang w:val="id-ID"/>
        </w:rPr>
      </w:pPr>
    </w:p>
    <w:p w:rsidR="00132721" w:rsidRPr="00BD0F1F" w:rsidRDefault="00132721" w:rsidP="00132721">
      <w:pPr>
        <w:rPr>
          <w:rFonts w:ascii="Book Antiqua" w:hAnsi="Book Antiqua"/>
        </w:rPr>
      </w:pPr>
    </w:p>
    <w:p w:rsidR="00057913" w:rsidRPr="00BD0F1F" w:rsidRDefault="00057913" w:rsidP="00132721">
      <w:pPr>
        <w:rPr>
          <w:rFonts w:ascii="Book Antiqua" w:hAnsi="Book Antiqua"/>
        </w:rPr>
      </w:pPr>
    </w:p>
    <w:p w:rsidR="00057913" w:rsidRPr="00BD0F1F" w:rsidRDefault="00057913" w:rsidP="00132721">
      <w:pPr>
        <w:rPr>
          <w:rFonts w:ascii="Book Antiqua" w:hAnsi="Book Antiqua"/>
        </w:rPr>
      </w:pPr>
    </w:p>
    <w:p w:rsidR="00057913" w:rsidRPr="00BD0F1F" w:rsidRDefault="00057913" w:rsidP="00132721">
      <w:pPr>
        <w:rPr>
          <w:rFonts w:ascii="Book Antiqua" w:hAnsi="Book Antiqua"/>
        </w:rPr>
      </w:pPr>
    </w:p>
    <w:p w:rsidR="00057913" w:rsidRPr="00BD0F1F" w:rsidRDefault="00057913" w:rsidP="00132721">
      <w:pPr>
        <w:rPr>
          <w:rFonts w:ascii="Book Antiqua" w:hAnsi="Book Antiqua"/>
        </w:rPr>
      </w:pPr>
    </w:p>
    <w:p w:rsidR="00057913" w:rsidRPr="00BD0F1F" w:rsidRDefault="00057913" w:rsidP="00132721">
      <w:pPr>
        <w:rPr>
          <w:rFonts w:ascii="Book Antiqua" w:hAnsi="Book Antiqua"/>
        </w:rPr>
      </w:pPr>
    </w:p>
    <w:p w:rsidR="00057913" w:rsidRPr="00BD0F1F" w:rsidRDefault="00057913" w:rsidP="00132721">
      <w:pPr>
        <w:rPr>
          <w:rFonts w:ascii="Book Antiqua" w:hAnsi="Book Antiqua"/>
        </w:rPr>
      </w:pPr>
    </w:p>
    <w:p w:rsidR="00967EBE" w:rsidRPr="00BD0F1F" w:rsidRDefault="00967EBE" w:rsidP="00132721">
      <w:pPr>
        <w:rPr>
          <w:rFonts w:ascii="Book Antiqua" w:hAnsi="Book Antiqua"/>
          <w:lang w:val="id-ID"/>
        </w:rPr>
      </w:pPr>
    </w:p>
    <w:p w:rsidR="00967EBE" w:rsidRPr="00BD0F1F" w:rsidRDefault="00967EBE" w:rsidP="00132721">
      <w:pPr>
        <w:rPr>
          <w:rFonts w:ascii="Book Antiqua" w:hAnsi="Book Antiqua"/>
        </w:rPr>
      </w:pPr>
    </w:p>
    <w:p w:rsidR="00057913" w:rsidRPr="00BD0F1F" w:rsidRDefault="00057913" w:rsidP="00132721">
      <w:pPr>
        <w:rPr>
          <w:rFonts w:ascii="Book Antiqua" w:hAnsi="Book Antiqua"/>
        </w:rPr>
      </w:pPr>
    </w:p>
    <w:p w:rsidR="00057913" w:rsidRPr="00BD0F1F" w:rsidRDefault="00057913" w:rsidP="00132721">
      <w:pPr>
        <w:rPr>
          <w:rFonts w:ascii="Book Antiqua" w:hAnsi="Book Antiqua"/>
        </w:rPr>
      </w:pPr>
    </w:p>
    <w:p w:rsidR="00057913" w:rsidRPr="00BD0F1F" w:rsidRDefault="00057913" w:rsidP="00132721">
      <w:pPr>
        <w:rPr>
          <w:rFonts w:ascii="Book Antiqua" w:hAnsi="Book Antiqua"/>
        </w:rPr>
      </w:pPr>
    </w:p>
    <w:p w:rsidR="00057913" w:rsidRPr="00BD0F1F" w:rsidRDefault="00057913" w:rsidP="00132721">
      <w:pPr>
        <w:rPr>
          <w:rFonts w:ascii="Book Antiqua" w:hAnsi="Book Antiqua"/>
        </w:rPr>
      </w:pPr>
    </w:p>
    <w:p w:rsidR="00057913" w:rsidRPr="00BD0F1F" w:rsidRDefault="00057913" w:rsidP="00132721">
      <w:pPr>
        <w:rPr>
          <w:rFonts w:ascii="Book Antiqua" w:hAnsi="Book Antiqua"/>
        </w:rPr>
      </w:pPr>
    </w:p>
    <w:bookmarkEnd w:id="0"/>
    <w:p w:rsidR="001E4208" w:rsidRPr="00BD0F1F" w:rsidRDefault="001E4208" w:rsidP="00EA5031">
      <w:pPr>
        <w:pStyle w:val="NoSpacing"/>
        <w:jc w:val="center"/>
        <w:rPr>
          <w:rFonts w:ascii="Book Antiqua" w:hAnsi="Book Antiqua" w:cs="Times New Roman"/>
          <w:b/>
          <w:sz w:val="24"/>
          <w:szCs w:val="24"/>
        </w:rPr>
      </w:pPr>
    </w:p>
    <w:sectPr w:rsidR="001E4208" w:rsidRPr="00BD0F1F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1CA" w:rsidRDefault="004841CA" w:rsidP="00703242">
      <w:r>
        <w:separator/>
      </w:r>
    </w:p>
  </w:endnote>
  <w:endnote w:type="continuationSeparator" w:id="0">
    <w:p w:rsidR="004841CA" w:rsidRDefault="004841CA" w:rsidP="00703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  <w:szCs w:val="22"/>
      </w:rPr>
      <w:id w:val="-1638249393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0100C" w:rsidRPr="003C3C01" w:rsidRDefault="00D0100C">
            <w:pPr>
              <w:pStyle w:val="Footer"/>
              <w:jc w:val="right"/>
              <w:rPr>
                <w:sz w:val="22"/>
                <w:szCs w:val="22"/>
              </w:rPr>
            </w:pPr>
            <w:r w:rsidRPr="003C3C01">
              <w:rPr>
                <w:sz w:val="22"/>
                <w:szCs w:val="22"/>
                <w:lang w:val="id-ID"/>
              </w:rPr>
              <w:t>Halaman</w:t>
            </w:r>
            <w:r w:rsidRPr="003C3C01">
              <w:rPr>
                <w:sz w:val="22"/>
                <w:szCs w:val="22"/>
              </w:rPr>
              <w:t xml:space="preserve"> </w:t>
            </w:r>
            <w:r w:rsidRPr="003C3C01">
              <w:rPr>
                <w:b/>
                <w:bCs/>
                <w:sz w:val="22"/>
                <w:szCs w:val="22"/>
              </w:rPr>
              <w:fldChar w:fldCharType="begin"/>
            </w:r>
            <w:r w:rsidRPr="003C3C01">
              <w:rPr>
                <w:b/>
                <w:bCs/>
                <w:sz w:val="22"/>
                <w:szCs w:val="22"/>
              </w:rPr>
              <w:instrText xml:space="preserve"> PAGE </w:instrText>
            </w:r>
            <w:r w:rsidRPr="003C3C01">
              <w:rPr>
                <w:b/>
                <w:bCs/>
                <w:sz w:val="22"/>
                <w:szCs w:val="22"/>
              </w:rPr>
              <w:fldChar w:fldCharType="separate"/>
            </w:r>
            <w:r w:rsidR="00FF5C4A">
              <w:rPr>
                <w:b/>
                <w:bCs/>
                <w:noProof/>
                <w:sz w:val="22"/>
                <w:szCs w:val="22"/>
              </w:rPr>
              <w:t>1</w:t>
            </w:r>
            <w:r w:rsidRPr="003C3C01">
              <w:rPr>
                <w:b/>
                <w:bCs/>
                <w:sz w:val="22"/>
                <w:szCs w:val="22"/>
              </w:rPr>
              <w:fldChar w:fldCharType="end"/>
            </w:r>
            <w:r w:rsidRPr="003C3C01">
              <w:rPr>
                <w:sz w:val="22"/>
                <w:szCs w:val="22"/>
              </w:rPr>
              <w:t xml:space="preserve"> </w:t>
            </w:r>
            <w:r w:rsidRPr="003C3C01">
              <w:rPr>
                <w:sz w:val="22"/>
                <w:szCs w:val="22"/>
                <w:lang w:val="id-ID"/>
              </w:rPr>
              <w:t>dari</w:t>
            </w:r>
            <w:r w:rsidRPr="003C3C01">
              <w:rPr>
                <w:sz w:val="22"/>
                <w:szCs w:val="22"/>
              </w:rPr>
              <w:t xml:space="preserve"> </w:t>
            </w:r>
            <w:r w:rsidRPr="003C3C01">
              <w:rPr>
                <w:b/>
                <w:bCs/>
                <w:sz w:val="22"/>
                <w:szCs w:val="22"/>
              </w:rPr>
              <w:fldChar w:fldCharType="begin"/>
            </w:r>
            <w:r w:rsidRPr="003C3C01">
              <w:rPr>
                <w:b/>
                <w:bCs/>
                <w:sz w:val="22"/>
                <w:szCs w:val="22"/>
              </w:rPr>
              <w:instrText xml:space="preserve"> NUMPAGES  </w:instrText>
            </w:r>
            <w:r w:rsidRPr="003C3C01">
              <w:rPr>
                <w:b/>
                <w:bCs/>
                <w:sz w:val="22"/>
                <w:szCs w:val="22"/>
              </w:rPr>
              <w:fldChar w:fldCharType="separate"/>
            </w:r>
            <w:r w:rsidR="00FF5C4A">
              <w:rPr>
                <w:b/>
                <w:bCs/>
                <w:noProof/>
                <w:sz w:val="22"/>
                <w:szCs w:val="22"/>
              </w:rPr>
              <w:t>4</w:t>
            </w:r>
            <w:r w:rsidRPr="003C3C01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D0100C" w:rsidRPr="003C3C01" w:rsidRDefault="00D0100C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1CA" w:rsidRDefault="004841CA" w:rsidP="00703242">
      <w:r>
        <w:separator/>
      </w:r>
    </w:p>
  </w:footnote>
  <w:footnote w:type="continuationSeparator" w:id="0">
    <w:p w:rsidR="004841CA" w:rsidRDefault="004841CA" w:rsidP="00703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43AC7"/>
    <w:multiLevelType w:val="hybridMultilevel"/>
    <w:tmpl w:val="0CD8390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671A9"/>
    <w:multiLevelType w:val="hybridMultilevel"/>
    <w:tmpl w:val="2BD0321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75A1E"/>
    <w:multiLevelType w:val="hybridMultilevel"/>
    <w:tmpl w:val="FB9AC8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32D29"/>
    <w:multiLevelType w:val="hybridMultilevel"/>
    <w:tmpl w:val="FB9AC8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903D70"/>
    <w:multiLevelType w:val="hybridMultilevel"/>
    <w:tmpl w:val="AE6E41C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763E7"/>
    <w:multiLevelType w:val="hybridMultilevel"/>
    <w:tmpl w:val="49F49F5C"/>
    <w:lvl w:ilvl="0" w:tplc="0B0E67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F66B67"/>
    <w:multiLevelType w:val="hybridMultilevel"/>
    <w:tmpl w:val="534E69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D0465C"/>
    <w:multiLevelType w:val="hybridMultilevel"/>
    <w:tmpl w:val="AB6003F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39126A"/>
    <w:multiLevelType w:val="multilevel"/>
    <w:tmpl w:val="39D4E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AF5283"/>
    <w:multiLevelType w:val="hybridMultilevel"/>
    <w:tmpl w:val="0D18CEB4"/>
    <w:lvl w:ilvl="0" w:tplc="6F86C5D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81533D"/>
    <w:multiLevelType w:val="hybridMultilevel"/>
    <w:tmpl w:val="5F50071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2B2C78"/>
    <w:multiLevelType w:val="hybridMultilevel"/>
    <w:tmpl w:val="4D4851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9"/>
  </w:num>
  <w:num w:numId="5">
    <w:abstractNumId w:val="7"/>
  </w:num>
  <w:num w:numId="6">
    <w:abstractNumId w:val="10"/>
  </w:num>
  <w:num w:numId="7">
    <w:abstractNumId w:val="5"/>
  </w:num>
  <w:num w:numId="8">
    <w:abstractNumId w:val="8"/>
  </w:num>
  <w:num w:numId="9">
    <w:abstractNumId w:val="11"/>
  </w:num>
  <w:num w:numId="10">
    <w:abstractNumId w:val="2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208"/>
    <w:rsid w:val="00017B68"/>
    <w:rsid w:val="00026796"/>
    <w:rsid w:val="00042D9A"/>
    <w:rsid w:val="00054120"/>
    <w:rsid w:val="00055CE5"/>
    <w:rsid w:val="00057913"/>
    <w:rsid w:val="00070B3C"/>
    <w:rsid w:val="000800AC"/>
    <w:rsid w:val="0008296D"/>
    <w:rsid w:val="000A578B"/>
    <w:rsid w:val="000B2380"/>
    <w:rsid w:val="000B4BDE"/>
    <w:rsid w:val="000B4F0B"/>
    <w:rsid w:val="000B6D06"/>
    <w:rsid w:val="000C2FA9"/>
    <w:rsid w:val="000D0715"/>
    <w:rsid w:val="000D35CD"/>
    <w:rsid w:val="000E10F1"/>
    <w:rsid w:val="000E3FF8"/>
    <w:rsid w:val="000E6DA4"/>
    <w:rsid w:val="000F07C4"/>
    <w:rsid w:val="000F1041"/>
    <w:rsid w:val="00130E45"/>
    <w:rsid w:val="00132721"/>
    <w:rsid w:val="0013777F"/>
    <w:rsid w:val="00137BC2"/>
    <w:rsid w:val="00151520"/>
    <w:rsid w:val="00151AC6"/>
    <w:rsid w:val="00157019"/>
    <w:rsid w:val="00164BC7"/>
    <w:rsid w:val="00171CC2"/>
    <w:rsid w:val="0017248A"/>
    <w:rsid w:val="00173042"/>
    <w:rsid w:val="0018199C"/>
    <w:rsid w:val="00181AFA"/>
    <w:rsid w:val="001862A5"/>
    <w:rsid w:val="00187CEA"/>
    <w:rsid w:val="00190005"/>
    <w:rsid w:val="00195131"/>
    <w:rsid w:val="001A1FEF"/>
    <w:rsid w:val="001A4332"/>
    <w:rsid w:val="001B39D7"/>
    <w:rsid w:val="001B4B9D"/>
    <w:rsid w:val="001D51C4"/>
    <w:rsid w:val="001D59C9"/>
    <w:rsid w:val="001D6003"/>
    <w:rsid w:val="001E1DE1"/>
    <w:rsid w:val="001E4208"/>
    <w:rsid w:val="001E52AF"/>
    <w:rsid w:val="001F4BF8"/>
    <w:rsid w:val="001F70D0"/>
    <w:rsid w:val="00202239"/>
    <w:rsid w:val="002027A2"/>
    <w:rsid w:val="00206CB8"/>
    <w:rsid w:val="00211720"/>
    <w:rsid w:val="002238EF"/>
    <w:rsid w:val="00224903"/>
    <w:rsid w:val="00227805"/>
    <w:rsid w:val="00231C16"/>
    <w:rsid w:val="00243249"/>
    <w:rsid w:val="00244413"/>
    <w:rsid w:val="0025267E"/>
    <w:rsid w:val="00261413"/>
    <w:rsid w:val="00262854"/>
    <w:rsid w:val="00274D35"/>
    <w:rsid w:val="002774C4"/>
    <w:rsid w:val="002826FE"/>
    <w:rsid w:val="00283638"/>
    <w:rsid w:val="0028376D"/>
    <w:rsid w:val="00283FC4"/>
    <w:rsid w:val="00287300"/>
    <w:rsid w:val="00295A4F"/>
    <w:rsid w:val="002A0825"/>
    <w:rsid w:val="002B0A1B"/>
    <w:rsid w:val="002C29C4"/>
    <w:rsid w:val="002C5C0E"/>
    <w:rsid w:val="002C62D8"/>
    <w:rsid w:val="002D420B"/>
    <w:rsid w:val="002D5534"/>
    <w:rsid w:val="002E315E"/>
    <w:rsid w:val="002F3AF4"/>
    <w:rsid w:val="002F7C11"/>
    <w:rsid w:val="003001AB"/>
    <w:rsid w:val="0032331F"/>
    <w:rsid w:val="00323F5B"/>
    <w:rsid w:val="00340035"/>
    <w:rsid w:val="00355BE9"/>
    <w:rsid w:val="00355DB4"/>
    <w:rsid w:val="003768E8"/>
    <w:rsid w:val="00377415"/>
    <w:rsid w:val="00377468"/>
    <w:rsid w:val="00380F4B"/>
    <w:rsid w:val="0038307C"/>
    <w:rsid w:val="00383F14"/>
    <w:rsid w:val="00385426"/>
    <w:rsid w:val="00391A5D"/>
    <w:rsid w:val="003A18A3"/>
    <w:rsid w:val="003C2645"/>
    <w:rsid w:val="003C3C01"/>
    <w:rsid w:val="003E5E65"/>
    <w:rsid w:val="004129B7"/>
    <w:rsid w:val="00414E78"/>
    <w:rsid w:val="00420D8F"/>
    <w:rsid w:val="00422899"/>
    <w:rsid w:val="00422E20"/>
    <w:rsid w:val="0044010E"/>
    <w:rsid w:val="00440C21"/>
    <w:rsid w:val="00457282"/>
    <w:rsid w:val="004612DF"/>
    <w:rsid w:val="00471AEC"/>
    <w:rsid w:val="004841CA"/>
    <w:rsid w:val="004909ED"/>
    <w:rsid w:val="004A1FDE"/>
    <w:rsid w:val="004A20FB"/>
    <w:rsid w:val="004A5627"/>
    <w:rsid w:val="004B142C"/>
    <w:rsid w:val="004B23BF"/>
    <w:rsid w:val="004C0055"/>
    <w:rsid w:val="004D3609"/>
    <w:rsid w:val="004D67C6"/>
    <w:rsid w:val="004E5E11"/>
    <w:rsid w:val="004F03A2"/>
    <w:rsid w:val="004F27DC"/>
    <w:rsid w:val="004F5E76"/>
    <w:rsid w:val="004F72C6"/>
    <w:rsid w:val="00503390"/>
    <w:rsid w:val="00507896"/>
    <w:rsid w:val="0051221F"/>
    <w:rsid w:val="00513B1F"/>
    <w:rsid w:val="00520F71"/>
    <w:rsid w:val="005260EA"/>
    <w:rsid w:val="005269FA"/>
    <w:rsid w:val="005334CD"/>
    <w:rsid w:val="00540E2F"/>
    <w:rsid w:val="00542290"/>
    <w:rsid w:val="0054589C"/>
    <w:rsid w:val="00561879"/>
    <w:rsid w:val="00572EC8"/>
    <w:rsid w:val="00582367"/>
    <w:rsid w:val="00583D1B"/>
    <w:rsid w:val="00586ECC"/>
    <w:rsid w:val="005951AF"/>
    <w:rsid w:val="005A5D6F"/>
    <w:rsid w:val="005A6B2B"/>
    <w:rsid w:val="005A7A2C"/>
    <w:rsid w:val="005B7026"/>
    <w:rsid w:val="005C13C8"/>
    <w:rsid w:val="005C255F"/>
    <w:rsid w:val="005C4CF3"/>
    <w:rsid w:val="005C7725"/>
    <w:rsid w:val="005C7948"/>
    <w:rsid w:val="005D0CAA"/>
    <w:rsid w:val="005D1F34"/>
    <w:rsid w:val="005E0376"/>
    <w:rsid w:val="005E175E"/>
    <w:rsid w:val="005E48E9"/>
    <w:rsid w:val="005E7A11"/>
    <w:rsid w:val="005F0E4E"/>
    <w:rsid w:val="005F367A"/>
    <w:rsid w:val="005F3F30"/>
    <w:rsid w:val="00600325"/>
    <w:rsid w:val="006019C1"/>
    <w:rsid w:val="00610833"/>
    <w:rsid w:val="00611FA8"/>
    <w:rsid w:val="00620B8D"/>
    <w:rsid w:val="00657651"/>
    <w:rsid w:val="00660D38"/>
    <w:rsid w:val="00675D9C"/>
    <w:rsid w:val="006768FB"/>
    <w:rsid w:val="00686765"/>
    <w:rsid w:val="00690AB9"/>
    <w:rsid w:val="00693DCB"/>
    <w:rsid w:val="006A5F62"/>
    <w:rsid w:val="006A6EC7"/>
    <w:rsid w:val="006A710A"/>
    <w:rsid w:val="006B6A35"/>
    <w:rsid w:val="006C26AC"/>
    <w:rsid w:val="006C6B90"/>
    <w:rsid w:val="006D57B7"/>
    <w:rsid w:val="006D6897"/>
    <w:rsid w:val="006D7C57"/>
    <w:rsid w:val="006E244E"/>
    <w:rsid w:val="006E3427"/>
    <w:rsid w:val="006E5A8B"/>
    <w:rsid w:val="006F4039"/>
    <w:rsid w:val="006F5E0D"/>
    <w:rsid w:val="00703242"/>
    <w:rsid w:val="007061B8"/>
    <w:rsid w:val="00714419"/>
    <w:rsid w:val="00721676"/>
    <w:rsid w:val="00724090"/>
    <w:rsid w:val="00741779"/>
    <w:rsid w:val="00742070"/>
    <w:rsid w:val="00744D75"/>
    <w:rsid w:val="007457A7"/>
    <w:rsid w:val="00752924"/>
    <w:rsid w:val="007529B7"/>
    <w:rsid w:val="007533E7"/>
    <w:rsid w:val="00754A44"/>
    <w:rsid w:val="0076362D"/>
    <w:rsid w:val="007714B1"/>
    <w:rsid w:val="00773DBB"/>
    <w:rsid w:val="007748C8"/>
    <w:rsid w:val="007762F4"/>
    <w:rsid w:val="00776919"/>
    <w:rsid w:val="00791685"/>
    <w:rsid w:val="007A1983"/>
    <w:rsid w:val="007B0F63"/>
    <w:rsid w:val="007B4EDF"/>
    <w:rsid w:val="007B6CF1"/>
    <w:rsid w:val="007D06C7"/>
    <w:rsid w:val="007D0B69"/>
    <w:rsid w:val="007D3F0D"/>
    <w:rsid w:val="007D5C62"/>
    <w:rsid w:val="007D6195"/>
    <w:rsid w:val="007E2E95"/>
    <w:rsid w:val="007E748C"/>
    <w:rsid w:val="00801BE3"/>
    <w:rsid w:val="00802811"/>
    <w:rsid w:val="00805CD1"/>
    <w:rsid w:val="00810633"/>
    <w:rsid w:val="0082568C"/>
    <w:rsid w:val="008322BC"/>
    <w:rsid w:val="00833B69"/>
    <w:rsid w:val="00836585"/>
    <w:rsid w:val="00845FA5"/>
    <w:rsid w:val="00853287"/>
    <w:rsid w:val="00871165"/>
    <w:rsid w:val="00871D97"/>
    <w:rsid w:val="00872A50"/>
    <w:rsid w:val="008821B1"/>
    <w:rsid w:val="008831A5"/>
    <w:rsid w:val="008902BA"/>
    <w:rsid w:val="00892329"/>
    <w:rsid w:val="008A1E5C"/>
    <w:rsid w:val="008C0BFA"/>
    <w:rsid w:val="008D6BED"/>
    <w:rsid w:val="008D7A7F"/>
    <w:rsid w:val="008E027B"/>
    <w:rsid w:val="008E6873"/>
    <w:rsid w:val="008F4AD5"/>
    <w:rsid w:val="009044C0"/>
    <w:rsid w:val="00904CC8"/>
    <w:rsid w:val="00913A9D"/>
    <w:rsid w:val="009158D3"/>
    <w:rsid w:val="00922EDB"/>
    <w:rsid w:val="00925467"/>
    <w:rsid w:val="00925DA3"/>
    <w:rsid w:val="00925E96"/>
    <w:rsid w:val="009314B2"/>
    <w:rsid w:val="00940A4F"/>
    <w:rsid w:val="00941E7F"/>
    <w:rsid w:val="00947F89"/>
    <w:rsid w:val="009515BD"/>
    <w:rsid w:val="00953347"/>
    <w:rsid w:val="009610EC"/>
    <w:rsid w:val="0096703E"/>
    <w:rsid w:val="00967EBE"/>
    <w:rsid w:val="00975324"/>
    <w:rsid w:val="009807A5"/>
    <w:rsid w:val="009A1C6B"/>
    <w:rsid w:val="009A6F6C"/>
    <w:rsid w:val="009B0F7E"/>
    <w:rsid w:val="009B2A64"/>
    <w:rsid w:val="009C4698"/>
    <w:rsid w:val="009D2141"/>
    <w:rsid w:val="009D764A"/>
    <w:rsid w:val="009E13B0"/>
    <w:rsid w:val="009E4607"/>
    <w:rsid w:val="009E4BE1"/>
    <w:rsid w:val="009E5D13"/>
    <w:rsid w:val="00A01FFA"/>
    <w:rsid w:val="00A11C8E"/>
    <w:rsid w:val="00A17CA7"/>
    <w:rsid w:val="00A23A6F"/>
    <w:rsid w:val="00A23D19"/>
    <w:rsid w:val="00A24A7A"/>
    <w:rsid w:val="00A26815"/>
    <w:rsid w:val="00A346CC"/>
    <w:rsid w:val="00A523E2"/>
    <w:rsid w:val="00A54065"/>
    <w:rsid w:val="00A56F27"/>
    <w:rsid w:val="00A647B7"/>
    <w:rsid w:val="00A762FE"/>
    <w:rsid w:val="00A77D1B"/>
    <w:rsid w:val="00A9070B"/>
    <w:rsid w:val="00A95892"/>
    <w:rsid w:val="00AA5E25"/>
    <w:rsid w:val="00AA73E8"/>
    <w:rsid w:val="00AB5E53"/>
    <w:rsid w:val="00AC39A5"/>
    <w:rsid w:val="00AD18C6"/>
    <w:rsid w:val="00AD2C76"/>
    <w:rsid w:val="00AD4C91"/>
    <w:rsid w:val="00AD5EFC"/>
    <w:rsid w:val="00AE423D"/>
    <w:rsid w:val="00AF504F"/>
    <w:rsid w:val="00AF5483"/>
    <w:rsid w:val="00B00176"/>
    <w:rsid w:val="00B04910"/>
    <w:rsid w:val="00B14A88"/>
    <w:rsid w:val="00B1633D"/>
    <w:rsid w:val="00B167A3"/>
    <w:rsid w:val="00B2000F"/>
    <w:rsid w:val="00B24182"/>
    <w:rsid w:val="00B26AAD"/>
    <w:rsid w:val="00B325F9"/>
    <w:rsid w:val="00B41272"/>
    <w:rsid w:val="00B41412"/>
    <w:rsid w:val="00B45B8A"/>
    <w:rsid w:val="00B520BC"/>
    <w:rsid w:val="00B61B2D"/>
    <w:rsid w:val="00B625D6"/>
    <w:rsid w:val="00B63F27"/>
    <w:rsid w:val="00B818D7"/>
    <w:rsid w:val="00B85D95"/>
    <w:rsid w:val="00BA5826"/>
    <w:rsid w:val="00BA6740"/>
    <w:rsid w:val="00BB1C76"/>
    <w:rsid w:val="00BD0F1F"/>
    <w:rsid w:val="00BE2239"/>
    <w:rsid w:val="00BE2D0D"/>
    <w:rsid w:val="00BE54DF"/>
    <w:rsid w:val="00BF029A"/>
    <w:rsid w:val="00C15022"/>
    <w:rsid w:val="00C1587E"/>
    <w:rsid w:val="00C22FF7"/>
    <w:rsid w:val="00C24BD5"/>
    <w:rsid w:val="00C32FC3"/>
    <w:rsid w:val="00C368A0"/>
    <w:rsid w:val="00C42403"/>
    <w:rsid w:val="00C4354F"/>
    <w:rsid w:val="00C51C20"/>
    <w:rsid w:val="00C51FB4"/>
    <w:rsid w:val="00C532E8"/>
    <w:rsid w:val="00C71753"/>
    <w:rsid w:val="00C7226E"/>
    <w:rsid w:val="00C72D88"/>
    <w:rsid w:val="00C770CD"/>
    <w:rsid w:val="00C81AB9"/>
    <w:rsid w:val="00C869F4"/>
    <w:rsid w:val="00C9545C"/>
    <w:rsid w:val="00C95724"/>
    <w:rsid w:val="00CB58CB"/>
    <w:rsid w:val="00CC2454"/>
    <w:rsid w:val="00CC387D"/>
    <w:rsid w:val="00CC4567"/>
    <w:rsid w:val="00CC4FDE"/>
    <w:rsid w:val="00CC65BE"/>
    <w:rsid w:val="00CE11B3"/>
    <w:rsid w:val="00CE2D55"/>
    <w:rsid w:val="00CE620E"/>
    <w:rsid w:val="00CE64EB"/>
    <w:rsid w:val="00CF686C"/>
    <w:rsid w:val="00CF7DC3"/>
    <w:rsid w:val="00D0100C"/>
    <w:rsid w:val="00D01741"/>
    <w:rsid w:val="00D06EA0"/>
    <w:rsid w:val="00D17A82"/>
    <w:rsid w:val="00D2217E"/>
    <w:rsid w:val="00D36046"/>
    <w:rsid w:val="00D43C4E"/>
    <w:rsid w:val="00D449D0"/>
    <w:rsid w:val="00D47772"/>
    <w:rsid w:val="00D80D9B"/>
    <w:rsid w:val="00D83575"/>
    <w:rsid w:val="00D90788"/>
    <w:rsid w:val="00DA51C3"/>
    <w:rsid w:val="00DA5915"/>
    <w:rsid w:val="00DB4491"/>
    <w:rsid w:val="00DB48CE"/>
    <w:rsid w:val="00DB6273"/>
    <w:rsid w:val="00DC485E"/>
    <w:rsid w:val="00DC4D71"/>
    <w:rsid w:val="00DC4F8F"/>
    <w:rsid w:val="00DD0F9B"/>
    <w:rsid w:val="00DD6AAF"/>
    <w:rsid w:val="00DF3735"/>
    <w:rsid w:val="00E04CC4"/>
    <w:rsid w:val="00E05CAD"/>
    <w:rsid w:val="00E06A29"/>
    <w:rsid w:val="00E07F53"/>
    <w:rsid w:val="00E22585"/>
    <w:rsid w:val="00E24153"/>
    <w:rsid w:val="00E32A1D"/>
    <w:rsid w:val="00E33409"/>
    <w:rsid w:val="00E4335B"/>
    <w:rsid w:val="00E43D4A"/>
    <w:rsid w:val="00E464C3"/>
    <w:rsid w:val="00E50DC0"/>
    <w:rsid w:val="00E519CE"/>
    <w:rsid w:val="00E60EBF"/>
    <w:rsid w:val="00E62439"/>
    <w:rsid w:val="00E62F98"/>
    <w:rsid w:val="00E72A38"/>
    <w:rsid w:val="00E74DE5"/>
    <w:rsid w:val="00E75E5C"/>
    <w:rsid w:val="00E879D7"/>
    <w:rsid w:val="00E907BB"/>
    <w:rsid w:val="00E92000"/>
    <w:rsid w:val="00E92D73"/>
    <w:rsid w:val="00E92ED8"/>
    <w:rsid w:val="00EA0727"/>
    <w:rsid w:val="00EA0C46"/>
    <w:rsid w:val="00EA5031"/>
    <w:rsid w:val="00EB3066"/>
    <w:rsid w:val="00EB3601"/>
    <w:rsid w:val="00EB500B"/>
    <w:rsid w:val="00EB7A7A"/>
    <w:rsid w:val="00EB7E50"/>
    <w:rsid w:val="00ED5C5A"/>
    <w:rsid w:val="00ED6CDB"/>
    <w:rsid w:val="00EE2F4E"/>
    <w:rsid w:val="00EF1EAC"/>
    <w:rsid w:val="00EF4947"/>
    <w:rsid w:val="00EF5DCC"/>
    <w:rsid w:val="00F0663E"/>
    <w:rsid w:val="00F103A9"/>
    <w:rsid w:val="00F127AB"/>
    <w:rsid w:val="00F1383A"/>
    <w:rsid w:val="00F25599"/>
    <w:rsid w:val="00F26199"/>
    <w:rsid w:val="00F26796"/>
    <w:rsid w:val="00F300F8"/>
    <w:rsid w:val="00F30D02"/>
    <w:rsid w:val="00F46D43"/>
    <w:rsid w:val="00F470AF"/>
    <w:rsid w:val="00F52068"/>
    <w:rsid w:val="00F564BC"/>
    <w:rsid w:val="00F71124"/>
    <w:rsid w:val="00F723DE"/>
    <w:rsid w:val="00F72983"/>
    <w:rsid w:val="00F7492F"/>
    <w:rsid w:val="00F76D5A"/>
    <w:rsid w:val="00F82179"/>
    <w:rsid w:val="00F9071A"/>
    <w:rsid w:val="00F93D1F"/>
    <w:rsid w:val="00FB4AAC"/>
    <w:rsid w:val="00FB6618"/>
    <w:rsid w:val="00FC0134"/>
    <w:rsid w:val="00FC49D3"/>
    <w:rsid w:val="00FC6C3E"/>
    <w:rsid w:val="00FC7A33"/>
    <w:rsid w:val="00FD5EBB"/>
    <w:rsid w:val="00FE38DD"/>
    <w:rsid w:val="00FF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2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20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E4208"/>
    <w:pPr>
      <w:spacing w:after="0" w:line="240" w:lineRule="auto"/>
    </w:pPr>
  </w:style>
  <w:style w:type="table" w:styleId="TableGrid">
    <w:name w:val="Table Grid"/>
    <w:basedOn w:val="TableNormal"/>
    <w:uiPriority w:val="59"/>
    <w:rsid w:val="001E4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50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32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242"/>
  </w:style>
  <w:style w:type="paragraph" w:styleId="Footer">
    <w:name w:val="footer"/>
    <w:basedOn w:val="Normal"/>
    <w:link w:val="FooterChar"/>
    <w:uiPriority w:val="99"/>
    <w:unhideWhenUsed/>
    <w:rsid w:val="007032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242"/>
  </w:style>
  <w:style w:type="paragraph" w:styleId="NormalWeb">
    <w:name w:val="Normal (Web)"/>
    <w:basedOn w:val="Normal"/>
    <w:uiPriority w:val="99"/>
    <w:unhideWhenUsed/>
    <w:rsid w:val="00BD0F1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2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20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E4208"/>
    <w:pPr>
      <w:spacing w:after="0" w:line="240" w:lineRule="auto"/>
    </w:pPr>
  </w:style>
  <w:style w:type="table" w:styleId="TableGrid">
    <w:name w:val="Table Grid"/>
    <w:basedOn w:val="TableNormal"/>
    <w:uiPriority w:val="59"/>
    <w:rsid w:val="001E4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50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32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242"/>
  </w:style>
  <w:style w:type="paragraph" w:styleId="Footer">
    <w:name w:val="footer"/>
    <w:basedOn w:val="Normal"/>
    <w:link w:val="FooterChar"/>
    <w:uiPriority w:val="99"/>
    <w:unhideWhenUsed/>
    <w:rsid w:val="007032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242"/>
  </w:style>
  <w:style w:type="paragraph" w:styleId="NormalWeb">
    <w:name w:val="Normal (Web)"/>
    <w:basedOn w:val="Normal"/>
    <w:uiPriority w:val="99"/>
    <w:unhideWhenUsed/>
    <w:rsid w:val="00BD0F1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03AF2-B18C-4D4A-BEDF-AD25F9EAB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ZAZA</cp:lastModifiedBy>
  <cp:revision>19</cp:revision>
  <cp:lastPrinted>2022-11-03T17:03:00Z</cp:lastPrinted>
  <dcterms:created xsi:type="dcterms:W3CDTF">2022-11-03T15:57:00Z</dcterms:created>
  <dcterms:modified xsi:type="dcterms:W3CDTF">2022-11-03T17:04:00Z</dcterms:modified>
</cp:coreProperties>
</file>